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BDB263" w14:textId="77777777" w:rsidR="003A3A07" w:rsidRPr="00F24583" w:rsidRDefault="003A3A07" w:rsidP="003A3A07">
      <w:pPr>
        <w:ind w:right="453"/>
        <w:jc w:val="right"/>
        <w:rPr>
          <w:i/>
          <w:sz w:val="18"/>
          <w:szCs w:val="18"/>
        </w:rPr>
      </w:pPr>
      <w:r w:rsidRPr="00F24583">
        <w:rPr>
          <w:b/>
          <w:i/>
          <w:sz w:val="18"/>
          <w:szCs w:val="18"/>
        </w:rPr>
        <w:t>Додаток №1</w:t>
      </w:r>
    </w:p>
    <w:p w14:paraId="1971638C" w14:textId="77777777" w:rsidR="003A3A07" w:rsidRPr="00F24583" w:rsidRDefault="003A3A07" w:rsidP="003A3A07">
      <w:pPr>
        <w:ind w:right="453"/>
        <w:jc w:val="right"/>
        <w:rPr>
          <w:i/>
          <w:sz w:val="18"/>
          <w:szCs w:val="18"/>
        </w:rPr>
      </w:pPr>
      <w:r w:rsidRPr="00F24583">
        <w:rPr>
          <w:i/>
          <w:sz w:val="18"/>
          <w:szCs w:val="18"/>
        </w:rPr>
        <w:t>до протоколу № 1</w:t>
      </w:r>
    </w:p>
    <w:p w14:paraId="2E04B4B2" w14:textId="77777777" w:rsidR="003A3A07" w:rsidRPr="00F24583"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 xml:space="preserve">ЗАСІДАННЯ НАГЛЯДОВОЇ РАДИ </w:t>
      </w:r>
    </w:p>
    <w:p w14:paraId="0594EB68" w14:textId="77777777" w:rsidR="003A3A07" w:rsidRDefault="003A3A07" w:rsidP="003A3A07">
      <w:pPr>
        <w:pStyle w:val="a7"/>
        <w:ind w:right="453"/>
        <w:jc w:val="right"/>
        <w:rPr>
          <w:rFonts w:ascii="Times New Roman" w:hAnsi="Times New Roman"/>
          <w:sz w:val="18"/>
          <w:szCs w:val="18"/>
          <w:lang w:val="uk-UA"/>
        </w:rPr>
      </w:pPr>
      <w:r w:rsidRPr="00F24583">
        <w:rPr>
          <w:rFonts w:ascii="Times New Roman" w:hAnsi="Times New Roman"/>
          <w:sz w:val="18"/>
          <w:szCs w:val="18"/>
          <w:lang w:val="uk-UA"/>
        </w:rPr>
        <w:t>ПРИВАТНОГО АКЦІОНЕРНОГО ТОВАРИСТВА "ПРОФЕСІОНАЛ"</w:t>
      </w:r>
    </w:p>
    <w:p w14:paraId="3D17A6FC" w14:textId="77777777" w:rsidR="004B6204" w:rsidRPr="005A410B" w:rsidRDefault="003F4E6D" w:rsidP="003A3A07">
      <w:pPr>
        <w:pStyle w:val="a7"/>
        <w:ind w:right="453"/>
        <w:jc w:val="right"/>
        <w:rPr>
          <w:rFonts w:ascii="Times New Roman" w:hAnsi="Times New Roman"/>
          <w:sz w:val="18"/>
          <w:szCs w:val="18"/>
        </w:rPr>
      </w:pPr>
      <w:r>
        <w:rPr>
          <w:rFonts w:ascii="Times New Roman" w:hAnsi="Times New Roman"/>
          <w:sz w:val="18"/>
          <w:szCs w:val="18"/>
          <w:lang w:val="uk-UA"/>
        </w:rPr>
        <w:t>в</w:t>
      </w:r>
      <w:r w:rsidR="004B6204">
        <w:rPr>
          <w:rFonts w:ascii="Times New Roman" w:hAnsi="Times New Roman"/>
          <w:sz w:val="18"/>
          <w:szCs w:val="18"/>
          <w:lang w:val="uk-UA"/>
        </w:rPr>
        <w:t xml:space="preserve">ід </w:t>
      </w:r>
      <w:r w:rsidR="00FA2986">
        <w:rPr>
          <w:rFonts w:ascii="Times New Roman" w:hAnsi="Times New Roman"/>
          <w:sz w:val="18"/>
          <w:szCs w:val="18"/>
          <w:lang w:val="uk-UA"/>
        </w:rPr>
        <w:t>19</w:t>
      </w:r>
      <w:r>
        <w:rPr>
          <w:rFonts w:ascii="Times New Roman" w:hAnsi="Times New Roman"/>
          <w:sz w:val="18"/>
          <w:szCs w:val="18"/>
          <w:lang w:val="uk-UA"/>
        </w:rPr>
        <w:t>.02.20</w:t>
      </w:r>
      <w:r w:rsidR="00FA2986">
        <w:rPr>
          <w:rFonts w:ascii="Times New Roman" w:hAnsi="Times New Roman"/>
          <w:sz w:val="18"/>
          <w:szCs w:val="18"/>
          <w:lang w:val="uk-UA"/>
        </w:rPr>
        <w:t>20</w:t>
      </w:r>
      <w:r>
        <w:rPr>
          <w:rFonts w:ascii="Times New Roman" w:hAnsi="Times New Roman"/>
          <w:sz w:val="18"/>
          <w:szCs w:val="18"/>
          <w:lang w:val="uk-UA"/>
        </w:rPr>
        <w:t xml:space="preserve"> р.</w:t>
      </w:r>
    </w:p>
    <w:p w14:paraId="4F6DDFD9" w14:textId="77777777" w:rsidR="00666D6E" w:rsidRDefault="00666D6E" w:rsidP="00666D6E">
      <w:pPr>
        <w:ind w:left="5040" w:firstLine="5040"/>
        <w:rPr>
          <w:rStyle w:val="a3"/>
          <w:lang w:val="uk-UA"/>
        </w:rPr>
      </w:pPr>
    </w:p>
    <w:p w14:paraId="45315A8E" w14:textId="77777777" w:rsidR="003A3A07" w:rsidRPr="003A3A07" w:rsidRDefault="003A3A07" w:rsidP="003A3A07">
      <w:pPr>
        <w:jc w:val="center"/>
        <w:rPr>
          <w:b/>
          <w:sz w:val="22"/>
          <w:szCs w:val="22"/>
          <w:u w:val="single"/>
          <w:lang w:val="uk-UA"/>
        </w:rPr>
      </w:pPr>
      <w:r w:rsidRPr="003A3A07">
        <w:rPr>
          <w:b/>
          <w:sz w:val="22"/>
          <w:szCs w:val="22"/>
          <w:u w:val="single"/>
          <w:lang w:val="uk-UA"/>
        </w:rPr>
        <w:t xml:space="preserve">ПОВІДОМЛЕННЯ ПРО ПРОВЕДЕННЯ ЗАГАЛЬНИХ ЗБОРІВ АКЦІОНЕРІВ </w:t>
      </w:r>
    </w:p>
    <w:p w14:paraId="116BC172" w14:textId="77777777" w:rsidR="007A6CCE" w:rsidRDefault="003A3A07" w:rsidP="003A3A07">
      <w:pPr>
        <w:jc w:val="center"/>
        <w:rPr>
          <w:b/>
          <w:sz w:val="22"/>
          <w:szCs w:val="22"/>
          <w:u w:val="single"/>
          <w:lang w:val="uk-UA"/>
        </w:rPr>
      </w:pPr>
      <w:r w:rsidRPr="003A3A07">
        <w:rPr>
          <w:b/>
          <w:sz w:val="22"/>
          <w:szCs w:val="22"/>
          <w:u w:val="single"/>
          <w:lang w:val="uk-UA"/>
        </w:rPr>
        <w:t>ПРИВАТНОГО АКЦІОН</w:t>
      </w:r>
      <w:r w:rsidR="007A6CCE">
        <w:rPr>
          <w:b/>
          <w:sz w:val="22"/>
          <w:szCs w:val="22"/>
          <w:u w:val="single"/>
          <w:lang w:val="uk-UA"/>
        </w:rPr>
        <w:t>ЕРНОГО ТОВАРИСТВА «ПРОФЕСІОНАЛ»,</w:t>
      </w:r>
    </w:p>
    <w:p w14:paraId="6DE8ED4E" w14:textId="77777777" w:rsidR="003A3A07" w:rsidRPr="007A6CCE" w:rsidRDefault="007A6CCE" w:rsidP="003A3A07">
      <w:pPr>
        <w:jc w:val="center"/>
        <w:rPr>
          <w:b/>
          <w:sz w:val="22"/>
          <w:szCs w:val="22"/>
          <w:u w:val="single"/>
          <w:lang w:val="uk-UA"/>
        </w:rPr>
      </w:pPr>
      <w:r w:rsidRPr="003A79E7">
        <w:rPr>
          <w:b/>
          <w:sz w:val="22"/>
          <w:szCs w:val="22"/>
          <w:u w:val="single"/>
        </w:rPr>
        <w:t>код ЄДРПОУ 22492630</w:t>
      </w:r>
    </w:p>
    <w:p w14:paraId="1BE4C0B3" w14:textId="77777777" w:rsidR="00666D6E" w:rsidRPr="00887FEA" w:rsidRDefault="00666D6E" w:rsidP="00666D6E">
      <w:pPr>
        <w:rPr>
          <w:b/>
          <w:lang w:val="uk-UA"/>
        </w:rPr>
      </w:pPr>
    </w:p>
    <w:tbl>
      <w:tblPr>
        <w:tblW w:w="10783" w:type="dxa"/>
        <w:tblInd w:w="-885" w:type="dxa"/>
        <w:tblLayout w:type="fixed"/>
        <w:tblLook w:val="0000" w:firstRow="0" w:lastRow="0" w:firstColumn="0" w:lastColumn="0" w:noHBand="0" w:noVBand="0"/>
      </w:tblPr>
      <w:tblGrid>
        <w:gridCol w:w="2694"/>
        <w:gridCol w:w="8089"/>
      </w:tblGrid>
      <w:tr w:rsidR="00666D6E" w:rsidRPr="00EB6483" w14:paraId="1CF06D43"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31C15424" w14:textId="77777777" w:rsidR="00666D6E" w:rsidRPr="00EB6483" w:rsidRDefault="00666D6E" w:rsidP="00EB157D">
            <w:pPr>
              <w:rPr>
                <w:sz w:val="20"/>
                <w:szCs w:val="20"/>
                <w:lang w:val="uk-UA"/>
              </w:rPr>
            </w:pPr>
            <w:r w:rsidRPr="00EB6483">
              <w:rPr>
                <w:sz w:val="20"/>
                <w:szCs w:val="20"/>
                <w:lang w:val="uk-UA"/>
              </w:rPr>
              <w:t>Повне найменування та місцезнаходження товариства</w:t>
            </w:r>
          </w:p>
        </w:tc>
        <w:tc>
          <w:tcPr>
            <w:tcW w:w="8089" w:type="dxa"/>
            <w:tcBorders>
              <w:top w:val="single" w:sz="4" w:space="0" w:color="C0C0C0"/>
              <w:left w:val="single" w:sz="4" w:space="0" w:color="C0C0C0"/>
              <w:bottom w:val="single" w:sz="4" w:space="0" w:color="C0C0C0"/>
              <w:right w:val="single" w:sz="4" w:space="0" w:color="C0C0C0"/>
            </w:tcBorders>
            <w:shd w:val="clear" w:color="auto" w:fill="auto"/>
          </w:tcPr>
          <w:p w14:paraId="60C5BCFF" w14:textId="77777777" w:rsidR="00666D6E" w:rsidRPr="00EB6483" w:rsidRDefault="00666D6E" w:rsidP="001C1274">
            <w:pPr>
              <w:ind w:firstLine="708"/>
              <w:jc w:val="center"/>
              <w:rPr>
                <w:sz w:val="20"/>
                <w:szCs w:val="20"/>
                <w:lang w:val="uk-UA"/>
              </w:rPr>
            </w:pPr>
            <w:r w:rsidRPr="00EB6483">
              <w:rPr>
                <w:sz w:val="20"/>
                <w:szCs w:val="20"/>
                <w:lang w:val="uk-UA"/>
              </w:rPr>
              <w:t>ПРИВАТНЕ АКЦІОНЕРНЕ ТОВАРИСТВО "ПРОФЕСІОНАЛ", Україна, Одеська область, Лиманський район,село Григорівка, вул. Заводська буд. 6</w:t>
            </w:r>
          </w:p>
        </w:tc>
      </w:tr>
      <w:tr w:rsidR="00666D6E" w:rsidRPr="00EB6483" w14:paraId="02728768"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4E9C6906" w14:textId="77777777" w:rsidR="00666D6E" w:rsidRPr="00EB6483" w:rsidRDefault="00666D6E" w:rsidP="005A410B">
            <w:pPr>
              <w:rPr>
                <w:sz w:val="20"/>
                <w:szCs w:val="20"/>
                <w:lang w:val="uk-UA"/>
              </w:rPr>
            </w:pPr>
            <w:r w:rsidRPr="00EB6483">
              <w:rPr>
                <w:sz w:val="20"/>
                <w:szCs w:val="20"/>
                <w:lang w:val="uk-UA"/>
              </w:rPr>
              <w:t>Дата, часта місце (із зазначенням номера кімнати, офісу або залу, куди мають прибути акціонери) проведення загальних зборів</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6175E22B" w14:textId="77777777" w:rsidR="00666D6E" w:rsidRPr="00EB6483" w:rsidRDefault="003F4E6D" w:rsidP="00FA2986">
            <w:pPr>
              <w:ind w:firstLine="708"/>
              <w:jc w:val="center"/>
              <w:rPr>
                <w:sz w:val="20"/>
                <w:szCs w:val="20"/>
                <w:lang w:val="uk-UA"/>
              </w:rPr>
            </w:pPr>
            <w:r>
              <w:rPr>
                <w:sz w:val="20"/>
                <w:szCs w:val="20"/>
                <w:lang w:val="uk-UA"/>
              </w:rPr>
              <w:t>0</w:t>
            </w:r>
            <w:r w:rsidR="00FA2986">
              <w:rPr>
                <w:sz w:val="20"/>
                <w:szCs w:val="20"/>
                <w:lang w:val="uk-UA"/>
              </w:rPr>
              <w:t>8</w:t>
            </w:r>
            <w:r>
              <w:rPr>
                <w:sz w:val="20"/>
                <w:szCs w:val="20"/>
                <w:lang w:val="uk-UA"/>
              </w:rPr>
              <w:t>квітня</w:t>
            </w:r>
            <w:r w:rsidR="00666D6E" w:rsidRPr="00EB6483">
              <w:rPr>
                <w:sz w:val="20"/>
                <w:szCs w:val="20"/>
                <w:lang w:val="uk-UA"/>
              </w:rPr>
              <w:t xml:space="preserve"> 20</w:t>
            </w:r>
            <w:r w:rsidR="00FA2986">
              <w:rPr>
                <w:sz w:val="20"/>
                <w:szCs w:val="20"/>
                <w:lang w:val="uk-UA"/>
              </w:rPr>
              <w:t>20</w:t>
            </w:r>
            <w:r w:rsidR="00666D6E" w:rsidRPr="00EB6483">
              <w:rPr>
                <w:sz w:val="20"/>
                <w:szCs w:val="20"/>
                <w:lang w:val="uk-UA"/>
              </w:rPr>
              <w:t xml:space="preserve">, </w:t>
            </w:r>
            <w:r w:rsidR="00666D6E" w:rsidRPr="006A2C72">
              <w:rPr>
                <w:sz w:val="20"/>
                <w:szCs w:val="20"/>
                <w:lang w:val="uk-UA"/>
              </w:rPr>
              <w:t>13:00 год</w:t>
            </w:r>
            <w:r w:rsidR="00666D6E" w:rsidRPr="00EB6483">
              <w:rPr>
                <w:sz w:val="20"/>
                <w:szCs w:val="20"/>
                <w:lang w:val="uk-UA"/>
              </w:rPr>
              <w:t>. Україна, Одеська область, Лиманський район,село Григорівка, вул. Заводська</w:t>
            </w:r>
            <w:r w:rsidR="004B235A" w:rsidRPr="00EB6483">
              <w:rPr>
                <w:sz w:val="20"/>
                <w:szCs w:val="20"/>
                <w:lang w:val="uk-UA"/>
              </w:rPr>
              <w:t>,</w:t>
            </w:r>
            <w:r w:rsidR="00666D6E" w:rsidRPr="00EB6483">
              <w:rPr>
                <w:sz w:val="20"/>
                <w:szCs w:val="20"/>
                <w:lang w:val="uk-UA"/>
              </w:rPr>
              <w:t xml:space="preserve"> буд. 6 (в  адміністративному корпусі ПрАТ «Професіонал»; актова зала</w:t>
            </w:r>
            <w:r w:rsidR="004B235A" w:rsidRPr="00EB6483">
              <w:rPr>
                <w:sz w:val="20"/>
                <w:szCs w:val="20"/>
                <w:lang w:val="uk-UA"/>
              </w:rPr>
              <w:t>,</w:t>
            </w:r>
            <w:r w:rsidR="00666D6E" w:rsidRPr="00EB6483">
              <w:rPr>
                <w:sz w:val="20"/>
                <w:szCs w:val="20"/>
                <w:lang w:val="uk-UA"/>
              </w:rPr>
              <w:t xml:space="preserve"> приміщення №105) </w:t>
            </w:r>
          </w:p>
        </w:tc>
      </w:tr>
      <w:tr w:rsidR="00666D6E" w:rsidRPr="00BC5E5D" w14:paraId="5E5E105B"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7EC156F3" w14:textId="77777777" w:rsidR="00666D6E" w:rsidRPr="00EB6483" w:rsidRDefault="00666D6E" w:rsidP="00CE607D">
            <w:pPr>
              <w:rPr>
                <w:sz w:val="20"/>
                <w:szCs w:val="20"/>
                <w:lang w:val="uk-UA"/>
              </w:rPr>
            </w:pPr>
            <w:r w:rsidRPr="00EB6483">
              <w:rPr>
                <w:sz w:val="20"/>
                <w:szCs w:val="20"/>
                <w:lang w:val="uk-UA"/>
              </w:rPr>
              <w:t>Час початку і закінчення реєстрації акціонерів для участі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A31B4FE" w14:textId="77777777" w:rsidR="00666D6E" w:rsidRPr="00EB6483" w:rsidRDefault="00666D6E" w:rsidP="00CE607D">
            <w:pPr>
              <w:ind w:firstLine="708"/>
              <w:jc w:val="center"/>
              <w:rPr>
                <w:sz w:val="20"/>
                <w:szCs w:val="20"/>
                <w:lang w:val="uk-UA"/>
              </w:rPr>
            </w:pPr>
            <w:r w:rsidRPr="00EB6483">
              <w:rPr>
                <w:sz w:val="20"/>
                <w:szCs w:val="20"/>
                <w:lang w:val="uk-UA"/>
              </w:rPr>
              <w:t xml:space="preserve">Початок реєстрації акціонерів о </w:t>
            </w:r>
            <w:r w:rsidRPr="006A2C72">
              <w:rPr>
                <w:sz w:val="20"/>
                <w:szCs w:val="20"/>
                <w:lang w:val="uk-UA"/>
              </w:rPr>
              <w:t>12:00</w:t>
            </w:r>
            <w:r w:rsidRPr="00EB6483">
              <w:rPr>
                <w:sz w:val="20"/>
                <w:szCs w:val="20"/>
                <w:lang w:val="uk-UA"/>
              </w:rPr>
              <w:t>.</w:t>
            </w:r>
          </w:p>
          <w:p w14:paraId="3FF969D6" w14:textId="77777777" w:rsidR="00666D6E" w:rsidRPr="00EB6483" w:rsidRDefault="00666D6E" w:rsidP="00CE607D">
            <w:pPr>
              <w:ind w:firstLine="708"/>
              <w:jc w:val="center"/>
              <w:rPr>
                <w:sz w:val="20"/>
                <w:szCs w:val="20"/>
                <w:lang w:val="uk-UA"/>
              </w:rPr>
            </w:pPr>
            <w:r w:rsidRPr="00EB6483">
              <w:rPr>
                <w:sz w:val="20"/>
                <w:szCs w:val="20"/>
                <w:lang w:val="uk-UA"/>
              </w:rPr>
              <w:t>Закінчення реєстрації акціонерів о 12:45.</w:t>
            </w:r>
          </w:p>
        </w:tc>
      </w:tr>
      <w:tr w:rsidR="00666D6E" w:rsidRPr="00EB6483" w14:paraId="47E205E7" w14:textId="77777777" w:rsidTr="00EB157D">
        <w:tc>
          <w:tcPr>
            <w:tcW w:w="2694" w:type="dxa"/>
            <w:tcBorders>
              <w:top w:val="single" w:sz="4" w:space="0" w:color="C0C0C0"/>
              <w:left w:val="single" w:sz="4" w:space="0" w:color="C0C0C0"/>
              <w:bottom w:val="single" w:sz="4" w:space="0" w:color="C0C0C0"/>
            </w:tcBorders>
            <w:shd w:val="clear" w:color="auto" w:fill="auto"/>
            <w:vAlign w:val="center"/>
          </w:tcPr>
          <w:p w14:paraId="59A65630" w14:textId="77777777" w:rsidR="00666D6E" w:rsidRPr="00EB6483" w:rsidRDefault="00666D6E" w:rsidP="00CE607D">
            <w:pPr>
              <w:rPr>
                <w:sz w:val="20"/>
                <w:szCs w:val="20"/>
                <w:lang w:val="uk-UA"/>
              </w:rPr>
            </w:pPr>
            <w:r w:rsidRPr="00EB6483">
              <w:rPr>
                <w:sz w:val="20"/>
                <w:szCs w:val="20"/>
                <w:lang w:val="uk-UA"/>
              </w:rPr>
              <w:t>Дата складення переліку акціонерів, які мають право на участь у загальних зборах</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5D455530" w14:textId="77777777" w:rsidR="00666D6E" w:rsidRPr="00EB6483" w:rsidRDefault="003F4E6D" w:rsidP="00FA2986">
            <w:pPr>
              <w:ind w:firstLine="708"/>
              <w:jc w:val="center"/>
              <w:rPr>
                <w:sz w:val="20"/>
                <w:szCs w:val="20"/>
                <w:lang w:val="uk-UA"/>
              </w:rPr>
            </w:pPr>
            <w:r>
              <w:rPr>
                <w:sz w:val="20"/>
                <w:szCs w:val="20"/>
                <w:lang w:val="uk-UA"/>
              </w:rPr>
              <w:t>0</w:t>
            </w:r>
            <w:r w:rsidR="00FA2986">
              <w:rPr>
                <w:sz w:val="20"/>
                <w:szCs w:val="20"/>
                <w:lang w:val="uk-UA"/>
              </w:rPr>
              <w:t>2</w:t>
            </w:r>
            <w:r w:rsidR="00666D6E" w:rsidRPr="00EB6483">
              <w:rPr>
                <w:sz w:val="20"/>
                <w:szCs w:val="20"/>
                <w:lang w:val="uk-UA"/>
              </w:rPr>
              <w:t>.0</w:t>
            </w:r>
            <w:r>
              <w:rPr>
                <w:sz w:val="20"/>
                <w:szCs w:val="20"/>
                <w:lang w:val="uk-UA"/>
              </w:rPr>
              <w:t>4</w:t>
            </w:r>
            <w:r w:rsidR="00666D6E" w:rsidRPr="00EB6483">
              <w:rPr>
                <w:sz w:val="20"/>
                <w:szCs w:val="20"/>
                <w:lang w:val="uk-UA"/>
              </w:rPr>
              <w:t>.20</w:t>
            </w:r>
            <w:r w:rsidR="00FA2986">
              <w:rPr>
                <w:sz w:val="20"/>
                <w:szCs w:val="20"/>
                <w:lang w:val="uk-UA"/>
              </w:rPr>
              <w:t>20</w:t>
            </w:r>
          </w:p>
        </w:tc>
      </w:tr>
      <w:tr w:rsidR="00666D6E" w:rsidRPr="00EB6483" w14:paraId="65F3FE74" w14:textId="77777777" w:rsidTr="00EB157D">
        <w:trPr>
          <w:trHeight w:val="463"/>
        </w:trPr>
        <w:tc>
          <w:tcPr>
            <w:tcW w:w="2694" w:type="dxa"/>
            <w:tcBorders>
              <w:top w:val="single" w:sz="4" w:space="0" w:color="C0C0C0"/>
              <w:left w:val="single" w:sz="4" w:space="0" w:color="C0C0C0"/>
              <w:bottom w:val="single" w:sz="4" w:space="0" w:color="C0C0C0"/>
            </w:tcBorders>
            <w:shd w:val="clear" w:color="auto" w:fill="auto"/>
            <w:vAlign w:val="center"/>
          </w:tcPr>
          <w:p w14:paraId="4509453C" w14:textId="77777777" w:rsidR="00666D6E" w:rsidRPr="00EB6483" w:rsidRDefault="000468EC" w:rsidP="000468EC">
            <w:pPr>
              <w:rPr>
                <w:sz w:val="20"/>
                <w:szCs w:val="20"/>
              </w:rPr>
            </w:pPr>
            <w:r w:rsidRPr="00EB6483">
              <w:rPr>
                <w:sz w:val="20"/>
                <w:szCs w:val="20"/>
                <w:lang w:val="uk-UA"/>
              </w:rPr>
              <w:t>П</w:t>
            </w:r>
            <w:r w:rsidRPr="007F565C">
              <w:rPr>
                <w:sz w:val="20"/>
                <w:szCs w:val="20"/>
                <w:lang w:val="uk-UA"/>
              </w:rPr>
              <w:t xml:space="preserve">ерелік </w:t>
            </w:r>
            <w:r w:rsidRPr="00EB6483">
              <w:rPr>
                <w:sz w:val="20"/>
                <w:szCs w:val="20"/>
                <w:lang w:val="uk-UA"/>
              </w:rPr>
              <w:t xml:space="preserve">питань разом з проектом рішень </w:t>
            </w:r>
            <w:r w:rsidRPr="007F565C">
              <w:rPr>
                <w:sz w:val="20"/>
                <w:szCs w:val="20"/>
                <w:lang w:val="uk-UA"/>
              </w:rPr>
              <w:t>щодо кожного з питань, включених до проекту порядку денного</w:t>
            </w:r>
          </w:p>
        </w:tc>
        <w:tc>
          <w:tcPr>
            <w:tcW w:w="8089" w:type="dxa"/>
            <w:tcBorders>
              <w:top w:val="single" w:sz="4" w:space="0" w:color="C0C0C0"/>
              <w:left w:val="single" w:sz="4" w:space="0" w:color="C0C0C0"/>
              <w:bottom w:val="single" w:sz="4" w:space="0" w:color="C0C0C0"/>
              <w:right w:val="single" w:sz="4" w:space="0" w:color="C0C0C0"/>
            </w:tcBorders>
            <w:shd w:val="clear" w:color="auto" w:fill="auto"/>
            <w:vAlign w:val="center"/>
          </w:tcPr>
          <w:p w14:paraId="0FB1F23B" w14:textId="77777777" w:rsidR="00FA2986" w:rsidRPr="00FA2986" w:rsidRDefault="00FA2986" w:rsidP="00FA2986">
            <w:pPr>
              <w:tabs>
                <w:tab w:val="left" w:pos="0"/>
                <w:tab w:val="left" w:pos="567"/>
              </w:tabs>
              <w:rPr>
                <w:sz w:val="20"/>
                <w:szCs w:val="20"/>
                <w:lang w:val="uk-UA"/>
              </w:rPr>
            </w:pPr>
            <w:r w:rsidRPr="00FA2986">
              <w:rPr>
                <w:sz w:val="20"/>
                <w:szCs w:val="20"/>
                <w:lang w:val="uk-UA"/>
              </w:rPr>
              <w:t xml:space="preserve">1.Обрання голови  та членів лічильної комісії, прийняття рішень про припинення їх повноважень. </w:t>
            </w:r>
          </w:p>
          <w:p w14:paraId="38A67655" w14:textId="77777777" w:rsidR="00FA2986" w:rsidRDefault="00FA2986" w:rsidP="00FA2986">
            <w:pPr>
              <w:tabs>
                <w:tab w:val="left" w:pos="0"/>
                <w:tab w:val="left" w:pos="567"/>
              </w:tabs>
              <w:rPr>
                <w:sz w:val="20"/>
                <w:szCs w:val="20"/>
                <w:lang w:val="uk-UA"/>
              </w:rPr>
            </w:pPr>
            <w:r w:rsidRPr="00FA2986">
              <w:rPr>
                <w:sz w:val="20"/>
                <w:szCs w:val="20"/>
                <w:lang w:val="uk-UA"/>
              </w:rPr>
              <w:tab/>
            </w:r>
            <w:r w:rsidRPr="00FA2986">
              <w:rPr>
                <w:b/>
                <w:i/>
                <w:sz w:val="20"/>
                <w:szCs w:val="20"/>
                <w:lang w:val="uk-UA"/>
              </w:rPr>
              <w:t xml:space="preserve">Проект рішення: </w:t>
            </w:r>
            <w:r w:rsidRPr="00FA2986">
              <w:rPr>
                <w:sz w:val="20"/>
                <w:szCs w:val="20"/>
                <w:lang w:val="uk-UA"/>
              </w:rPr>
              <w:t xml:space="preserve">Обрати лічильну комісію у кількості двох осіб – Голова лічильної комісії Ніколаєва Валентина Трохимівна, Член лічильної комісії – </w:t>
            </w:r>
            <w:r w:rsidR="00DB0153" w:rsidRPr="00DB0153">
              <w:rPr>
                <w:sz w:val="20"/>
                <w:szCs w:val="20"/>
                <w:lang w:val="uk-UA"/>
              </w:rPr>
              <w:t>Щербаков Микола Іванович.</w:t>
            </w:r>
            <w:r w:rsidRPr="00FA2986">
              <w:rPr>
                <w:sz w:val="20"/>
                <w:szCs w:val="20"/>
                <w:lang w:val="uk-UA"/>
              </w:rPr>
              <w:t xml:space="preserve"> Припинити повноваження лічильної комісії по закінченню позачергових загальних зборів.</w:t>
            </w:r>
          </w:p>
          <w:p w14:paraId="65167DDB" w14:textId="77777777" w:rsidR="00FA2986" w:rsidRPr="00FA2986" w:rsidRDefault="00FA2986" w:rsidP="00FA2986">
            <w:pPr>
              <w:tabs>
                <w:tab w:val="left" w:pos="0"/>
                <w:tab w:val="left" w:pos="567"/>
              </w:tabs>
              <w:rPr>
                <w:sz w:val="20"/>
                <w:szCs w:val="20"/>
                <w:lang w:val="uk-UA"/>
              </w:rPr>
            </w:pPr>
          </w:p>
          <w:p w14:paraId="2AE738BD" w14:textId="77777777" w:rsidR="00FA2986" w:rsidRPr="00FA2986" w:rsidRDefault="00FA2986" w:rsidP="00FA2986">
            <w:pPr>
              <w:tabs>
                <w:tab w:val="left" w:pos="0"/>
                <w:tab w:val="left" w:pos="567"/>
              </w:tabs>
              <w:rPr>
                <w:sz w:val="20"/>
                <w:szCs w:val="20"/>
                <w:lang w:val="uk-UA"/>
              </w:rPr>
            </w:pPr>
            <w:r w:rsidRPr="00FA2986">
              <w:rPr>
                <w:sz w:val="20"/>
                <w:szCs w:val="20"/>
                <w:lang w:val="uk-UA"/>
              </w:rPr>
              <w:t>2. Обрання голови та секретаря загальних зборів.</w:t>
            </w:r>
          </w:p>
          <w:p w14:paraId="03788002" w14:textId="77777777" w:rsidR="00FA2986" w:rsidRDefault="00FA2986" w:rsidP="00FA2986">
            <w:pPr>
              <w:tabs>
                <w:tab w:val="left" w:pos="0"/>
                <w:tab w:val="left" w:pos="567"/>
              </w:tabs>
              <w:rPr>
                <w:sz w:val="20"/>
                <w:szCs w:val="20"/>
                <w:lang w:val="uk-UA"/>
              </w:rPr>
            </w:pPr>
            <w:r w:rsidRPr="00FA2986">
              <w:rPr>
                <w:sz w:val="20"/>
                <w:szCs w:val="20"/>
                <w:lang w:val="uk-UA"/>
              </w:rPr>
              <w:tab/>
            </w:r>
            <w:r w:rsidRPr="00FA2986">
              <w:rPr>
                <w:b/>
                <w:i/>
                <w:sz w:val="20"/>
                <w:szCs w:val="20"/>
                <w:lang w:val="uk-UA"/>
              </w:rPr>
              <w:t xml:space="preserve">Проект рішення: </w:t>
            </w:r>
            <w:r w:rsidRPr="00FA2986">
              <w:rPr>
                <w:sz w:val="20"/>
                <w:szCs w:val="20"/>
                <w:lang w:val="uk-UA"/>
              </w:rPr>
              <w:t>Обрати головою загальних зборів акціонерів Литвиненка Андрія Леонидовича, секретарем Журавель Олександра Григоровича.</w:t>
            </w:r>
          </w:p>
          <w:p w14:paraId="40D37BEF" w14:textId="77777777" w:rsidR="00FA2986" w:rsidRPr="00FA2986" w:rsidRDefault="00FA2986" w:rsidP="00FA2986">
            <w:pPr>
              <w:tabs>
                <w:tab w:val="left" w:pos="0"/>
                <w:tab w:val="left" w:pos="567"/>
              </w:tabs>
              <w:rPr>
                <w:sz w:val="20"/>
                <w:szCs w:val="20"/>
                <w:lang w:val="uk-UA"/>
              </w:rPr>
            </w:pPr>
          </w:p>
          <w:p w14:paraId="0C4643F0" w14:textId="77777777" w:rsidR="00FA2986" w:rsidRPr="00FA2986" w:rsidRDefault="00FA2986" w:rsidP="00FA2986">
            <w:pPr>
              <w:tabs>
                <w:tab w:val="left" w:pos="0"/>
                <w:tab w:val="left" w:pos="567"/>
              </w:tabs>
              <w:rPr>
                <w:sz w:val="20"/>
                <w:szCs w:val="20"/>
                <w:lang w:val="uk-UA"/>
              </w:rPr>
            </w:pPr>
            <w:r w:rsidRPr="00FA2986">
              <w:rPr>
                <w:sz w:val="20"/>
                <w:szCs w:val="20"/>
                <w:lang w:val="uk-UA"/>
              </w:rPr>
              <w:t>3.  Затвердження регламенту та порядку голосування  загальних зборів, порядку та способу засвідчення бюлетенів для голосування на загальних зборах.</w:t>
            </w:r>
          </w:p>
          <w:p w14:paraId="7EA905EE" w14:textId="77777777" w:rsidR="00FA2986" w:rsidRPr="00FA2986" w:rsidRDefault="00FA2986" w:rsidP="00FA2986">
            <w:pPr>
              <w:tabs>
                <w:tab w:val="left" w:pos="0"/>
                <w:tab w:val="left" w:pos="567"/>
              </w:tabs>
              <w:rPr>
                <w:sz w:val="20"/>
                <w:szCs w:val="20"/>
                <w:lang w:val="uk-UA"/>
              </w:rPr>
            </w:pPr>
            <w:r w:rsidRPr="00FA2986">
              <w:rPr>
                <w:sz w:val="20"/>
                <w:szCs w:val="20"/>
                <w:lang w:val="uk-UA"/>
              </w:rPr>
              <w:tab/>
            </w:r>
            <w:r w:rsidRPr="00FA2986">
              <w:rPr>
                <w:sz w:val="20"/>
                <w:szCs w:val="20"/>
                <w:lang w:val="uk-UA"/>
              </w:rPr>
              <w:tab/>
            </w:r>
            <w:r w:rsidRPr="00FA2986">
              <w:rPr>
                <w:b/>
                <w:i/>
                <w:sz w:val="20"/>
                <w:szCs w:val="20"/>
                <w:lang w:val="uk-UA"/>
              </w:rPr>
              <w:t xml:space="preserve">Проект рішення: </w:t>
            </w:r>
            <w:r w:rsidRPr="00FA2986">
              <w:rPr>
                <w:sz w:val="20"/>
                <w:szCs w:val="20"/>
                <w:lang w:val="uk-UA"/>
              </w:rPr>
              <w:t>Затвердити наступний регламент проведення загальних зборів:</w:t>
            </w:r>
          </w:p>
          <w:p w14:paraId="3555810F" w14:textId="77777777" w:rsidR="00FA2986" w:rsidRPr="00FA2986" w:rsidRDefault="00FA2986" w:rsidP="00FA2986">
            <w:pPr>
              <w:ind w:firstLine="709"/>
              <w:rPr>
                <w:sz w:val="20"/>
                <w:szCs w:val="20"/>
                <w:lang w:val="uk-UA"/>
              </w:rPr>
            </w:pPr>
            <w:r w:rsidRPr="00FA2986">
              <w:rPr>
                <w:sz w:val="20"/>
                <w:szCs w:val="20"/>
                <w:lang w:val="uk-UA"/>
              </w:rPr>
              <w:t>- доповіді – до 10 хв.</w:t>
            </w:r>
          </w:p>
          <w:p w14:paraId="2C44F132" w14:textId="77777777" w:rsidR="00FA2986" w:rsidRPr="00FA2986" w:rsidRDefault="00FA2986" w:rsidP="00FA2986">
            <w:pPr>
              <w:ind w:firstLine="709"/>
              <w:rPr>
                <w:sz w:val="20"/>
                <w:szCs w:val="20"/>
                <w:lang w:val="uk-UA"/>
              </w:rPr>
            </w:pPr>
            <w:r w:rsidRPr="00FA2986">
              <w:rPr>
                <w:sz w:val="20"/>
                <w:szCs w:val="20"/>
                <w:lang w:val="uk-UA"/>
              </w:rPr>
              <w:t xml:space="preserve">- виступи – до 5 хв. </w:t>
            </w:r>
          </w:p>
          <w:p w14:paraId="6BE5CF59" w14:textId="77777777" w:rsidR="00FA2986" w:rsidRPr="00FA2986" w:rsidRDefault="00FA2986" w:rsidP="00FA2986">
            <w:pPr>
              <w:ind w:firstLine="720"/>
              <w:rPr>
                <w:sz w:val="20"/>
                <w:szCs w:val="20"/>
                <w:lang w:val="uk-UA"/>
              </w:rPr>
            </w:pPr>
            <w:r w:rsidRPr="00FA2986">
              <w:rPr>
                <w:sz w:val="20"/>
                <w:szCs w:val="20"/>
                <w:lang w:val="uk-UA"/>
              </w:rPr>
              <w:t xml:space="preserve">Голосування проводити послідовно після розгляду кожного питання включеного до порядку денного загальних зборів. Голосування з питань порядку денного проводиться бюлетенями. </w:t>
            </w:r>
          </w:p>
          <w:p w14:paraId="6A506E68" w14:textId="77777777" w:rsidR="00FA2986" w:rsidRPr="00FA2986" w:rsidRDefault="00FA2986" w:rsidP="00FA2986">
            <w:pPr>
              <w:rPr>
                <w:sz w:val="20"/>
                <w:szCs w:val="20"/>
                <w:lang w:val="uk-UA"/>
              </w:rPr>
            </w:pPr>
            <w:r w:rsidRPr="00FA2986">
              <w:rPr>
                <w:sz w:val="20"/>
                <w:szCs w:val="20"/>
                <w:lang w:val="uk-UA"/>
              </w:rPr>
              <w:t xml:space="preserve">         Одна голосуюча акція надає акціонеру один голос для вирішення кожного з переліку питань, що виносяться на голосування. </w:t>
            </w:r>
          </w:p>
          <w:p w14:paraId="2AA88D55" w14:textId="77777777" w:rsidR="00FA2986" w:rsidRPr="00FA2986" w:rsidRDefault="00FA2986" w:rsidP="00FA2986">
            <w:pPr>
              <w:rPr>
                <w:sz w:val="20"/>
                <w:szCs w:val="20"/>
                <w:lang w:val="uk-UA"/>
              </w:rPr>
            </w:pPr>
            <w:r w:rsidRPr="00FA2986">
              <w:rPr>
                <w:sz w:val="20"/>
                <w:szCs w:val="20"/>
                <w:lang w:val="uk-UA"/>
              </w:rPr>
              <w:t xml:space="preserve">         Для прискорення ходу зборів дозволяється розглядати наступне питання порядку денного без оголошення результатів попереднього, окрім пов’язаних питань. </w:t>
            </w:r>
          </w:p>
          <w:p w14:paraId="1F42D1E5" w14:textId="77777777" w:rsidR="00FA2986" w:rsidRPr="00FA2986" w:rsidRDefault="00FA2986" w:rsidP="00FA2986">
            <w:pPr>
              <w:rPr>
                <w:sz w:val="20"/>
                <w:szCs w:val="20"/>
                <w:lang w:val="uk-UA"/>
              </w:rPr>
            </w:pPr>
            <w:r w:rsidRPr="00FA2986">
              <w:rPr>
                <w:sz w:val="20"/>
                <w:szCs w:val="20"/>
                <w:lang w:val="uk-UA"/>
              </w:rPr>
              <w:t xml:space="preserve">         Ніхто з учасників зборів не може виступити без згоди голови зборів. Голова зборів може перервати виступаючого, якщо час його виступ перевищує затверджений регламент.       </w:t>
            </w:r>
          </w:p>
          <w:p w14:paraId="617AF3C3" w14:textId="77777777" w:rsidR="00FA2986" w:rsidRPr="00FA2986" w:rsidRDefault="00FA2986" w:rsidP="00FA2986">
            <w:pPr>
              <w:rPr>
                <w:sz w:val="20"/>
                <w:szCs w:val="20"/>
                <w:lang w:val="uk-UA"/>
              </w:rPr>
            </w:pPr>
            <w:r w:rsidRPr="00FA2986">
              <w:rPr>
                <w:sz w:val="20"/>
                <w:szCs w:val="20"/>
                <w:lang w:val="uk-UA"/>
              </w:rPr>
              <w:t xml:space="preserve">         Будь-який акціонер може взяти участь у виступах, зауваженнях, уточненнях тільки з того питання, яке обговорюється. </w:t>
            </w:r>
          </w:p>
          <w:p w14:paraId="44E67B2C" w14:textId="77777777" w:rsidR="00FA2986" w:rsidRPr="00FA2986" w:rsidRDefault="00FA2986" w:rsidP="00FA2986">
            <w:pPr>
              <w:tabs>
                <w:tab w:val="left" w:pos="0"/>
              </w:tabs>
              <w:rPr>
                <w:sz w:val="20"/>
                <w:szCs w:val="20"/>
                <w:lang w:val="uk-UA"/>
              </w:rPr>
            </w:pPr>
            <w:r w:rsidRPr="00FA2986">
              <w:rPr>
                <w:sz w:val="20"/>
                <w:szCs w:val="20"/>
                <w:lang w:val="uk-UA"/>
              </w:rPr>
              <w:t xml:space="preserve">         Хід загальних зборів або розгляд окремого питання за рішенням ініціаторів загальних зборів чи самих зборів може фіксуватися технічними засобами, відповідні записи яких додаються до протоколу загальних зборів.</w:t>
            </w:r>
          </w:p>
          <w:p w14:paraId="59102013" w14:textId="77777777" w:rsidR="00FA2986" w:rsidRDefault="00FA2986" w:rsidP="00FA2986">
            <w:pPr>
              <w:pStyle w:val="aa"/>
              <w:ind w:firstLine="426"/>
              <w:jc w:val="both"/>
              <w:rPr>
                <w:rFonts w:eastAsiaTheme="minorHAnsi"/>
                <w:lang w:val="uk-UA" w:eastAsia="en-US"/>
              </w:rPr>
            </w:pPr>
            <w:r w:rsidRPr="00FA2986">
              <w:rPr>
                <w:rFonts w:eastAsiaTheme="minorHAnsi"/>
                <w:lang w:val="uk-UA" w:eastAsia="en-US"/>
              </w:rPr>
              <w:t>Бюлетені для голосування, в тому числі бюлетені для кумулятивного голосування, видані акціонеру (представнику акціонера) за результатами проведеної реєстрації, засвідчуються підписом Голови Реєстраційної кoмiciї та відбитком печатки Товариства. Відбитком печатки засвідчується кожен аркуш бюлетеня для голосування. Бюлетень повинен бути засвідчений акціонером (представником акціонера) із зазначенням прізвища, імені та по батькові акціонера (представника акціонера) або найменування юридичної особи у разі, якщо вона є акціонером. У разі, якщо бюлетень для голосування складається з кількох аркушів, сторінки бюлетеня нумеруються. При цьому кожен аркуш підписується акціонером. У разі відсутності таких реквізитів і підпису бюлетень вважається недійсним. Бюлетень для голосування визнається недійсним у разі, якщо він відрізняється від офіційно виготовленого Товариством зразка.</w:t>
            </w:r>
          </w:p>
          <w:p w14:paraId="5AAB519E" w14:textId="77777777" w:rsidR="00FA2986" w:rsidRPr="00FA2986" w:rsidRDefault="00FA2986" w:rsidP="00FA2986">
            <w:pPr>
              <w:pStyle w:val="aa"/>
              <w:ind w:firstLine="426"/>
              <w:jc w:val="both"/>
              <w:rPr>
                <w:rFonts w:eastAsiaTheme="minorHAnsi"/>
                <w:lang w:val="uk-UA" w:eastAsia="en-US"/>
              </w:rPr>
            </w:pPr>
          </w:p>
          <w:p w14:paraId="7966F6A2" w14:textId="77777777" w:rsidR="00FA2986" w:rsidRPr="00FA2986" w:rsidRDefault="00FA2986" w:rsidP="00FA2986">
            <w:pPr>
              <w:rPr>
                <w:sz w:val="20"/>
                <w:szCs w:val="20"/>
                <w:lang w:val="uk-UA"/>
              </w:rPr>
            </w:pPr>
            <w:r w:rsidRPr="00FA2986">
              <w:rPr>
                <w:sz w:val="20"/>
                <w:szCs w:val="20"/>
                <w:lang w:val="uk-UA"/>
              </w:rPr>
              <w:t>4. Розгляд звіту Виконавчого органу Товариства за 2019 рік. Прийняття рішення за наслідками розгляду; затвердження заходів за результатами такого розгляду.</w:t>
            </w:r>
          </w:p>
          <w:p w14:paraId="7E1095B1" w14:textId="77777777" w:rsidR="00FA2986" w:rsidRDefault="00FA2986" w:rsidP="00FA2986">
            <w:pPr>
              <w:tabs>
                <w:tab w:val="left" w:pos="0"/>
                <w:tab w:val="left" w:pos="567"/>
              </w:tabs>
              <w:rPr>
                <w:sz w:val="20"/>
                <w:szCs w:val="20"/>
                <w:lang w:val="uk-UA"/>
              </w:rPr>
            </w:pPr>
            <w:r w:rsidRPr="00FA2986">
              <w:rPr>
                <w:b/>
                <w:i/>
                <w:sz w:val="20"/>
                <w:szCs w:val="20"/>
                <w:lang w:val="uk-UA"/>
              </w:rPr>
              <w:tab/>
              <w:t xml:space="preserve">Проект рішення: </w:t>
            </w:r>
            <w:r w:rsidRPr="00FA2986">
              <w:rPr>
                <w:sz w:val="20"/>
                <w:szCs w:val="20"/>
                <w:lang w:val="uk-UA"/>
              </w:rPr>
              <w:t xml:space="preserve">Затвердити звіт Виконавчого органу Товариства  за 2019 рік. За наслідками розгляду звіту виконавчого органу за 2019 рік - роботу виконавчого органу Товариства  у звітному періоді визнати задовільною. Затвердити основні напрямки діяльності Товариства, перспективи  розвитку та основні заходи на 2020 рік. </w:t>
            </w:r>
          </w:p>
          <w:p w14:paraId="5D4B966B" w14:textId="77777777" w:rsidR="00FA2986" w:rsidRPr="00FA2986" w:rsidRDefault="00FA2986" w:rsidP="00FA2986">
            <w:pPr>
              <w:tabs>
                <w:tab w:val="left" w:pos="0"/>
                <w:tab w:val="left" w:pos="567"/>
              </w:tabs>
              <w:rPr>
                <w:sz w:val="20"/>
                <w:szCs w:val="20"/>
                <w:lang w:val="uk-UA"/>
              </w:rPr>
            </w:pPr>
          </w:p>
          <w:p w14:paraId="37D66F19" w14:textId="77777777" w:rsidR="00FA2986" w:rsidRPr="00FA2986" w:rsidRDefault="00FA2986" w:rsidP="00FA2986">
            <w:pPr>
              <w:rPr>
                <w:sz w:val="20"/>
                <w:szCs w:val="20"/>
                <w:lang w:val="uk-UA"/>
              </w:rPr>
            </w:pPr>
            <w:r w:rsidRPr="00FA2986">
              <w:rPr>
                <w:sz w:val="20"/>
                <w:szCs w:val="20"/>
                <w:lang w:val="uk-UA"/>
              </w:rPr>
              <w:t>5. Розгляд звіту Наглядової ради Товариства за 2019 рік. Прийняття рішення за наслідками розгляду; затвердження заходів за результатами такого розгляду.</w:t>
            </w:r>
          </w:p>
          <w:p w14:paraId="3870DEF6" w14:textId="77777777" w:rsidR="00FA2986" w:rsidRDefault="00FA2986" w:rsidP="00FA2986">
            <w:pPr>
              <w:tabs>
                <w:tab w:val="left" w:pos="0"/>
                <w:tab w:val="left" w:pos="567"/>
              </w:tabs>
              <w:rPr>
                <w:sz w:val="20"/>
                <w:szCs w:val="20"/>
                <w:lang w:val="uk-UA"/>
              </w:rPr>
            </w:pPr>
            <w:r w:rsidRPr="00FA2986">
              <w:rPr>
                <w:b/>
                <w:i/>
                <w:sz w:val="20"/>
                <w:szCs w:val="20"/>
                <w:lang w:val="uk-UA"/>
              </w:rPr>
              <w:tab/>
              <w:t xml:space="preserve">Проект рішення: </w:t>
            </w:r>
            <w:r w:rsidRPr="00FA2986">
              <w:rPr>
                <w:sz w:val="20"/>
                <w:szCs w:val="20"/>
                <w:lang w:val="uk-UA"/>
              </w:rPr>
              <w:t>Затвердити звіт Наглядової ради Товариства за 2019 рік. За наслідками розгляду звіту Наглядової ради за 2019 рік - роботу Наглядової ради Товариства у звітному періоді визнати задовільною. Затвердити основні заходи Наглядової ради на 2020 рік.</w:t>
            </w:r>
          </w:p>
          <w:p w14:paraId="5D2644C7" w14:textId="77777777" w:rsidR="00FA2986" w:rsidRPr="00FA2986" w:rsidRDefault="00FA2986" w:rsidP="00FA2986">
            <w:pPr>
              <w:tabs>
                <w:tab w:val="left" w:pos="0"/>
                <w:tab w:val="left" w:pos="567"/>
              </w:tabs>
              <w:rPr>
                <w:sz w:val="20"/>
                <w:szCs w:val="20"/>
                <w:lang w:val="uk-UA"/>
              </w:rPr>
            </w:pPr>
          </w:p>
          <w:p w14:paraId="20297617" w14:textId="77777777" w:rsidR="00FA2986" w:rsidRPr="00FA2986" w:rsidRDefault="00FA2986" w:rsidP="00FA2986">
            <w:pPr>
              <w:rPr>
                <w:sz w:val="20"/>
                <w:szCs w:val="20"/>
                <w:lang w:val="uk-UA"/>
              </w:rPr>
            </w:pPr>
            <w:r w:rsidRPr="00FA2986">
              <w:rPr>
                <w:sz w:val="20"/>
                <w:szCs w:val="20"/>
                <w:lang w:val="uk-UA"/>
              </w:rPr>
              <w:t>6. Розгляд звіту Ревізора Товариства за 2019 рік. Прийняття рішення за наслідками розгляду; затвердження заходів за результатами такого розгляду.</w:t>
            </w:r>
          </w:p>
          <w:p w14:paraId="71A40421" w14:textId="77777777" w:rsidR="00FA2986" w:rsidRDefault="00FA2986" w:rsidP="00FA2986">
            <w:pPr>
              <w:tabs>
                <w:tab w:val="left" w:pos="0"/>
                <w:tab w:val="left" w:pos="567"/>
              </w:tabs>
              <w:rPr>
                <w:sz w:val="20"/>
                <w:szCs w:val="20"/>
                <w:lang w:val="uk-UA"/>
              </w:rPr>
            </w:pPr>
            <w:r w:rsidRPr="00FA2986">
              <w:rPr>
                <w:b/>
                <w:i/>
                <w:sz w:val="20"/>
                <w:szCs w:val="20"/>
                <w:lang w:val="uk-UA"/>
              </w:rPr>
              <w:tab/>
              <w:t xml:space="preserve">Проект рішення: </w:t>
            </w:r>
            <w:r w:rsidRPr="00FA2986">
              <w:rPr>
                <w:sz w:val="20"/>
                <w:szCs w:val="20"/>
                <w:lang w:val="uk-UA"/>
              </w:rPr>
              <w:t>Затвердити звіт та висновки Ревізора Товариства за 2019 року. За наслідками розгляду звіту та висновків Ревізора за 2019 рік - роботу Ревізора Товариства у звітному періоді визнати задовільною. Затвердити основні заходи діяльності Ревізора на 2020 рік.</w:t>
            </w:r>
          </w:p>
          <w:p w14:paraId="3C3F5389" w14:textId="77777777" w:rsidR="00FA2986" w:rsidRPr="00FA2986" w:rsidRDefault="00FA2986" w:rsidP="00FA2986">
            <w:pPr>
              <w:tabs>
                <w:tab w:val="left" w:pos="0"/>
                <w:tab w:val="left" w:pos="567"/>
              </w:tabs>
              <w:rPr>
                <w:sz w:val="20"/>
                <w:szCs w:val="20"/>
                <w:lang w:val="uk-UA"/>
              </w:rPr>
            </w:pPr>
          </w:p>
          <w:p w14:paraId="647477D3" w14:textId="77777777" w:rsidR="00FA2986" w:rsidRPr="00FA2986" w:rsidRDefault="00FA2986" w:rsidP="00FA2986">
            <w:pPr>
              <w:pStyle w:val="a6"/>
              <w:tabs>
                <w:tab w:val="left" w:pos="0"/>
              </w:tabs>
              <w:spacing w:after="0" w:line="240" w:lineRule="auto"/>
              <w:ind w:left="0"/>
              <w:jc w:val="both"/>
              <w:rPr>
                <w:rFonts w:ascii="Times New Roman" w:eastAsiaTheme="minorHAnsi" w:hAnsi="Times New Roman"/>
                <w:sz w:val="20"/>
                <w:szCs w:val="20"/>
                <w:lang w:val="uk-UA"/>
              </w:rPr>
            </w:pPr>
            <w:r w:rsidRPr="00FA2986">
              <w:rPr>
                <w:rFonts w:ascii="Times New Roman" w:eastAsiaTheme="minorHAnsi" w:hAnsi="Times New Roman"/>
                <w:sz w:val="20"/>
                <w:szCs w:val="20"/>
                <w:lang w:val="uk-UA"/>
              </w:rPr>
              <w:t>7. Затвердження річного звіту Товариства за 2019 рік.</w:t>
            </w:r>
          </w:p>
          <w:p w14:paraId="6325B750" w14:textId="77777777" w:rsidR="00FA2986" w:rsidRDefault="00FA2986" w:rsidP="00FA2986">
            <w:pPr>
              <w:tabs>
                <w:tab w:val="left" w:pos="0"/>
                <w:tab w:val="left" w:pos="567"/>
              </w:tabs>
              <w:rPr>
                <w:sz w:val="20"/>
                <w:szCs w:val="20"/>
                <w:lang w:val="uk-UA"/>
              </w:rPr>
            </w:pPr>
            <w:r w:rsidRPr="00FA2986">
              <w:rPr>
                <w:sz w:val="20"/>
                <w:szCs w:val="20"/>
                <w:lang w:val="uk-UA"/>
              </w:rPr>
              <w:tab/>
            </w:r>
            <w:r w:rsidRPr="00FA2986">
              <w:rPr>
                <w:sz w:val="20"/>
                <w:szCs w:val="20"/>
                <w:lang w:val="uk-UA"/>
              </w:rPr>
              <w:tab/>
            </w:r>
            <w:r w:rsidRPr="00FA2986">
              <w:rPr>
                <w:b/>
                <w:i/>
                <w:sz w:val="20"/>
                <w:szCs w:val="20"/>
                <w:lang w:val="uk-UA"/>
              </w:rPr>
              <w:t xml:space="preserve">Проект рішення: </w:t>
            </w:r>
            <w:r w:rsidRPr="00FA2986">
              <w:rPr>
                <w:sz w:val="20"/>
                <w:szCs w:val="20"/>
                <w:lang w:val="uk-UA"/>
              </w:rPr>
              <w:t>Затвердити річний звіт Товариства  за 2019 рік.</w:t>
            </w:r>
          </w:p>
          <w:p w14:paraId="38F653DA" w14:textId="77777777" w:rsidR="00FA2986" w:rsidRPr="00FA2986" w:rsidRDefault="00FA2986" w:rsidP="00FA2986">
            <w:pPr>
              <w:tabs>
                <w:tab w:val="left" w:pos="0"/>
                <w:tab w:val="left" w:pos="567"/>
              </w:tabs>
              <w:rPr>
                <w:sz w:val="20"/>
                <w:szCs w:val="20"/>
                <w:lang w:val="uk-UA"/>
              </w:rPr>
            </w:pPr>
          </w:p>
          <w:p w14:paraId="5CFB993A" w14:textId="77777777" w:rsidR="00FA2986" w:rsidRPr="00FA2986" w:rsidRDefault="00FA2986" w:rsidP="00FA2986">
            <w:pPr>
              <w:tabs>
                <w:tab w:val="left" w:pos="0"/>
              </w:tabs>
              <w:suppressAutoHyphens/>
              <w:rPr>
                <w:sz w:val="20"/>
                <w:szCs w:val="20"/>
                <w:lang w:val="uk-UA"/>
              </w:rPr>
            </w:pPr>
            <w:r w:rsidRPr="00FA2986">
              <w:rPr>
                <w:sz w:val="20"/>
                <w:szCs w:val="20"/>
                <w:lang w:val="uk-UA"/>
              </w:rPr>
              <w:t xml:space="preserve">8. Припинення повноважень Голови  Наглядової Ради Товариства Дмитрієнко О. В. та членів Наглядової Ради Товариства – Палямара В. С. та Пащенка С. В.  та обрання нового Голови та членів Наглядової Ради. </w:t>
            </w:r>
          </w:p>
          <w:p w14:paraId="3B322767" w14:textId="77777777" w:rsidR="00FA2986" w:rsidRPr="00FA2986" w:rsidRDefault="00FA2986" w:rsidP="00FA2986">
            <w:pPr>
              <w:tabs>
                <w:tab w:val="left" w:pos="0"/>
                <w:tab w:val="left" w:pos="567"/>
              </w:tabs>
              <w:rPr>
                <w:sz w:val="20"/>
                <w:szCs w:val="20"/>
                <w:lang w:val="uk-UA"/>
              </w:rPr>
            </w:pPr>
            <w:r w:rsidRPr="00FA2986">
              <w:rPr>
                <w:sz w:val="20"/>
                <w:szCs w:val="20"/>
                <w:lang w:val="uk-UA"/>
              </w:rPr>
              <w:tab/>
            </w:r>
            <w:r w:rsidRPr="00FA2986">
              <w:rPr>
                <w:b/>
                <w:i/>
                <w:sz w:val="20"/>
                <w:szCs w:val="20"/>
                <w:lang w:val="uk-UA"/>
              </w:rPr>
              <w:t xml:space="preserve">Проект рішення: </w:t>
            </w:r>
            <w:r w:rsidRPr="00FA2986">
              <w:rPr>
                <w:sz w:val="20"/>
                <w:szCs w:val="20"/>
                <w:lang w:val="uk-UA"/>
              </w:rPr>
              <w:t>Припинити повноваження Голови та членів Наглядової Ради Товариства.</w:t>
            </w:r>
          </w:p>
          <w:p w14:paraId="0E1E7263" w14:textId="77777777" w:rsidR="00FA2986" w:rsidRDefault="00FA2986" w:rsidP="00FA2986">
            <w:pPr>
              <w:pStyle w:val="a6"/>
              <w:tabs>
                <w:tab w:val="left" w:pos="0"/>
              </w:tabs>
              <w:spacing w:after="0" w:line="240" w:lineRule="auto"/>
              <w:ind w:left="0"/>
              <w:jc w:val="both"/>
              <w:rPr>
                <w:rFonts w:ascii="Times New Roman" w:eastAsiaTheme="minorHAnsi" w:hAnsi="Times New Roman"/>
                <w:sz w:val="20"/>
                <w:szCs w:val="20"/>
                <w:lang w:val="uk-UA"/>
              </w:rPr>
            </w:pPr>
            <w:r w:rsidRPr="00FA2986">
              <w:rPr>
                <w:rFonts w:ascii="Times New Roman" w:eastAsiaTheme="minorHAnsi" w:hAnsi="Times New Roman"/>
                <w:sz w:val="20"/>
                <w:szCs w:val="20"/>
                <w:lang w:val="uk-UA"/>
              </w:rPr>
              <w:t xml:space="preserve">Проект рішення з питань обрання нового складу </w:t>
            </w:r>
            <w:r>
              <w:rPr>
                <w:rFonts w:ascii="Times New Roman" w:eastAsiaTheme="minorHAnsi" w:hAnsi="Times New Roman"/>
                <w:sz w:val="20"/>
                <w:szCs w:val="20"/>
                <w:lang w:val="uk-UA"/>
              </w:rPr>
              <w:t>Наглядової Ради</w:t>
            </w:r>
            <w:r w:rsidRPr="00FA2986">
              <w:rPr>
                <w:rFonts w:ascii="Times New Roman" w:eastAsiaTheme="minorHAnsi" w:hAnsi="Times New Roman"/>
                <w:sz w:val="20"/>
                <w:szCs w:val="20"/>
                <w:lang w:val="uk-UA"/>
              </w:rPr>
              <w:t xml:space="preserve"> не надається згідно п. 5 ч.3 ст.35 ЗУ «Про акціонерні товариства».</w:t>
            </w:r>
          </w:p>
          <w:p w14:paraId="4116FCE2" w14:textId="77777777" w:rsidR="00FA2986" w:rsidRPr="00FA2986" w:rsidRDefault="00FA2986" w:rsidP="00FA2986">
            <w:pPr>
              <w:pStyle w:val="a6"/>
              <w:tabs>
                <w:tab w:val="left" w:pos="0"/>
              </w:tabs>
              <w:spacing w:after="0" w:line="240" w:lineRule="auto"/>
              <w:ind w:left="0"/>
              <w:jc w:val="both"/>
              <w:rPr>
                <w:rFonts w:ascii="Times New Roman" w:eastAsiaTheme="minorHAnsi" w:hAnsi="Times New Roman"/>
                <w:sz w:val="20"/>
                <w:szCs w:val="20"/>
                <w:lang w:val="uk-UA"/>
              </w:rPr>
            </w:pPr>
          </w:p>
          <w:p w14:paraId="29F0376E" w14:textId="77777777" w:rsidR="00FA2986" w:rsidRPr="00FA2986" w:rsidRDefault="00FA2986" w:rsidP="00FA2986">
            <w:pPr>
              <w:rPr>
                <w:sz w:val="20"/>
                <w:szCs w:val="20"/>
                <w:lang w:val="uk-UA"/>
              </w:rPr>
            </w:pPr>
            <w:r w:rsidRPr="00FA2986">
              <w:rPr>
                <w:sz w:val="20"/>
                <w:szCs w:val="20"/>
                <w:lang w:val="uk-UA"/>
              </w:rPr>
              <w:t>9.  Затвердження  умов трудових (цивільно-правових) договорів, що укладатимуться з Головою та членами Наглядової Ради, встановлення розміру їх винагороди.</w:t>
            </w:r>
          </w:p>
          <w:p w14:paraId="7F8B3BD1" w14:textId="77777777" w:rsidR="00FA2986" w:rsidRDefault="00FA2986" w:rsidP="00FA2986">
            <w:pPr>
              <w:tabs>
                <w:tab w:val="left" w:pos="0"/>
                <w:tab w:val="left" w:pos="567"/>
              </w:tabs>
              <w:rPr>
                <w:sz w:val="20"/>
                <w:szCs w:val="20"/>
                <w:lang w:val="uk-UA"/>
              </w:rPr>
            </w:pPr>
            <w:r w:rsidRPr="00FA2986">
              <w:rPr>
                <w:b/>
                <w:i/>
                <w:sz w:val="20"/>
                <w:szCs w:val="20"/>
                <w:lang w:val="uk-UA"/>
              </w:rPr>
              <w:tab/>
              <w:t xml:space="preserve">Проект рішення: </w:t>
            </w:r>
            <w:r w:rsidRPr="00FA2986">
              <w:rPr>
                <w:sz w:val="20"/>
                <w:szCs w:val="20"/>
                <w:lang w:val="uk-UA"/>
              </w:rPr>
              <w:t>Призначити Голову Правління Литвиненка Андрія Леонідовича відповідальною особою за затвердження  умов цивільно-правового  договору,  що укладатиметься з Головою та членами  Наглядової Ради, встановлення розміру їх винагороди, а також призначити Голову Правління особою,  яка уповноважується на підписання договору з Головою Наглядової Ради.</w:t>
            </w:r>
          </w:p>
          <w:p w14:paraId="1B82BE5C" w14:textId="77777777" w:rsidR="00FA2986" w:rsidRPr="00FA2986" w:rsidRDefault="00FA2986" w:rsidP="00FA2986">
            <w:pPr>
              <w:tabs>
                <w:tab w:val="left" w:pos="0"/>
                <w:tab w:val="left" w:pos="567"/>
              </w:tabs>
              <w:rPr>
                <w:sz w:val="20"/>
                <w:szCs w:val="20"/>
                <w:lang w:val="uk-UA"/>
              </w:rPr>
            </w:pPr>
          </w:p>
          <w:p w14:paraId="01CD8599" w14:textId="77777777" w:rsidR="00FA2986" w:rsidRPr="00FA2986" w:rsidRDefault="00FA2986" w:rsidP="00FA2986">
            <w:pPr>
              <w:tabs>
                <w:tab w:val="left" w:pos="0"/>
              </w:tabs>
              <w:suppressAutoHyphens/>
              <w:rPr>
                <w:sz w:val="20"/>
                <w:szCs w:val="20"/>
                <w:lang w:val="uk-UA"/>
              </w:rPr>
            </w:pPr>
            <w:r w:rsidRPr="00FA2986">
              <w:rPr>
                <w:sz w:val="20"/>
                <w:szCs w:val="20"/>
                <w:lang w:val="uk-UA"/>
              </w:rPr>
              <w:t xml:space="preserve">10. Припинення повноважень Ревізора Товариства Грущенко Л. В. та обрання нового Ревізора. </w:t>
            </w:r>
          </w:p>
          <w:p w14:paraId="448AFE92" w14:textId="77777777" w:rsidR="00FA2986" w:rsidRPr="00FA2986" w:rsidRDefault="00FA2986" w:rsidP="00FA2986">
            <w:pPr>
              <w:tabs>
                <w:tab w:val="left" w:pos="0"/>
                <w:tab w:val="left" w:pos="567"/>
              </w:tabs>
              <w:rPr>
                <w:sz w:val="20"/>
                <w:szCs w:val="20"/>
                <w:lang w:val="uk-UA"/>
              </w:rPr>
            </w:pPr>
            <w:r w:rsidRPr="00FA2986">
              <w:rPr>
                <w:sz w:val="20"/>
                <w:szCs w:val="20"/>
                <w:lang w:val="uk-UA"/>
              </w:rPr>
              <w:tab/>
            </w:r>
            <w:r w:rsidRPr="00FA2986">
              <w:rPr>
                <w:b/>
                <w:i/>
                <w:sz w:val="20"/>
                <w:szCs w:val="20"/>
                <w:lang w:val="uk-UA"/>
              </w:rPr>
              <w:t xml:space="preserve">Проект рішення: </w:t>
            </w:r>
            <w:r w:rsidRPr="00FA2986">
              <w:rPr>
                <w:sz w:val="20"/>
                <w:szCs w:val="20"/>
                <w:lang w:val="uk-UA"/>
              </w:rPr>
              <w:t>Припинити повноваження Ревізора Товариства.</w:t>
            </w:r>
          </w:p>
          <w:p w14:paraId="23550587" w14:textId="77777777" w:rsidR="00FA2986" w:rsidRDefault="00FA2986" w:rsidP="00FA2986">
            <w:pPr>
              <w:pStyle w:val="a6"/>
              <w:tabs>
                <w:tab w:val="left" w:pos="0"/>
              </w:tabs>
              <w:spacing w:after="0" w:line="240" w:lineRule="auto"/>
              <w:ind w:left="0"/>
              <w:jc w:val="both"/>
              <w:rPr>
                <w:rFonts w:ascii="Times New Roman" w:eastAsiaTheme="minorHAnsi" w:hAnsi="Times New Roman"/>
                <w:sz w:val="20"/>
                <w:szCs w:val="20"/>
                <w:lang w:val="uk-UA"/>
              </w:rPr>
            </w:pPr>
            <w:r w:rsidRPr="00FA2986">
              <w:rPr>
                <w:rFonts w:ascii="Times New Roman" w:eastAsiaTheme="minorHAnsi" w:hAnsi="Times New Roman"/>
                <w:sz w:val="20"/>
                <w:szCs w:val="20"/>
                <w:lang w:val="uk-UA"/>
              </w:rPr>
              <w:t>Проект рішення з питань обрання нового Ревізора не надається згідно п. 5 ч.3 ст.35 ЗУ «Про акціонерні товариства».</w:t>
            </w:r>
          </w:p>
          <w:p w14:paraId="0FC1D866" w14:textId="77777777" w:rsidR="00FA2986" w:rsidRPr="00FA2986" w:rsidRDefault="00FA2986" w:rsidP="00FA2986">
            <w:pPr>
              <w:pStyle w:val="a6"/>
              <w:tabs>
                <w:tab w:val="left" w:pos="0"/>
              </w:tabs>
              <w:spacing w:after="0" w:line="240" w:lineRule="auto"/>
              <w:ind w:left="0"/>
              <w:jc w:val="both"/>
              <w:rPr>
                <w:rFonts w:ascii="Times New Roman" w:eastAsiaTheme="minorHAnsi" w:hAnsi="Times New Roman"/>
                <w:sz w:val="20"/>
                <w:szCs w:val="20"/>
                <w:lang w:val="uk-UA"/>
              </w:rPr>
            </w:pPr>
          </w:p>
          <w:p w14:paraId="1A97780E" w14:textId="77777777" w:rsidR="00FA2986" w:rsidRPr="00FA2986" w:rsidRDefault="00FA2986" w:rsidP="00FA2986">
            <w:pPr>
              <w:rPr>
                <w:sz w:val="20"/>
                <w:szCs w:val="20"/>
                <w:lang w:val="uk-UA"/>
              </w:rPr>
            </w:pPr>
            <w:r w:rsidRPr="00FA2986">
              <w:rPr>
                <w:sz w:val="20"/>
                <w:szCs w:val="20"/>
                <w:lang w:val="uk-UA"/>
              </w:rPr>
              <w:t>11.  Затвердження  умов трудових (цивільно-правових) договорів, що укладатимуться з Ревізором, встановлення розміру його винагороди.</w:t>
            </w:r>
          </w:p>
          <w:p w14:paraId="3FE57100" w14:textId="77777777" w:rsidR="00FA2986" w:rsidRDefault="00FA2986" w:rsidP="00FA2986">
            <w:pPr>
              <w:tabs>
                <w:tab w:val="left" w:pos="0"/>
                <w:tab w:val="left" w:pos="567"/>
              </w:tabs>
              <w:rPr>
                <w:sz w:val="20"/>
                <w:szCs w:val="20"/>
                <w:lang w:val="uk-UA"/>
              </w:rPr>
            </w:pPr>
            <w:r w:rsidRPr="00FA2986">
              <w:rPr>
                <w:b/>
                <w:i/>
                <w:sz w:val="20"/>
                <w:szCs w:val="20"/>
                <w:lang w:val="uk-UA"/>
              </w:rPr>
              <w:tab/>
              <w:t xml:space="preserve">Проект рішення: </w:t>
            </w:r>
            <w:r w:rsidRPr="00FA2986">
              <w:rPr>
                <w:sz w:val="20"/>
                <w:szCs w:val="20"/>
                <w:lang w:val="uk-UA"/>
              </w:rPr>
              <w:t>Призначити Голову Правління Литвиненка Андрія Леонідовича відповідальною особою за затвердження  умов цивільно-правового  договору,  що укладатиметься з Ревізором, встановлення розміру його винагороди; призначити Голову Правління особою,  яка уповноважується на підписання договору з Ревізором.</w:t>
            </w:r>
          </w:p>
          <w:p w14:paraId="602CE484" w14:textId="77777777" w:rsidR="00FA2986" w:rsidRPr="00FA2986" w:rsidRDefault="00FA2986" w:rsidP="00FA2986">
            <w:pPr>
              <w:tabs>
                <w:tab w:val="left" w:pos="0"/>
                <w:tab w:val="left" w:pos="567"/>
              </w:tabs>
              <w:rPr>
                <w:sz w:val="20"/>
                <w:szCs w:val="20"/>
                <w:lang w:val="uk-UA"/>
              </w:rPr>
            </w:pPr>
          </w:p>
          <w:p w14:paraId="35477BCA" w14:textId="77777777" w:rsidR="00FA2986" w:rsidRPr="00FA2986" w:rsidRDefault="00FA2986" w:rsidP="00FA2986">
            <w:pPr>
              <w:rPr>
                <w:sz w:val="20"/>
                <w:szCs w:val="20"/>
                <w:lang w:val="uk-UA"/>
              </w:rPr>
            </w:pPr>
            <w:r w:rsidRPr="00FA2986">
              <w:rPr>
                <w:sz w:val="20"/>
                <w:szCs w:val="20"/>
                <w:lang w:val="uk-UA"/>
              </w:rPr>
              <w:t>12. Розподіл прибутку, прийняття рішення про виплату дивідендів та їх розмір з урахуванням вимог законодавства України.</w:t>
            </w:r>
          </w:p>
          <w:p w14:paraId="1264B413" w14:textId="77777777" w:rsidR="00A44578" w:rsidRDefault="00FA2986" w:rsidP="00FA2986">
            <w:pPr>
              <w:tabs>
                <w:tab w:val="left" w:pos="0"/>
                <w:tab w:val="left" w:pos="567"/>
              </w:tabs>
              <w:rPr>
                <w:sz w:val="20"/>
                <w:szCs w:val="20"/>
                <w:lang w:val="uk-UA"/>
              </w:rPr>
            </w:pPr>
            <w:r w:rsidRPr="00FA2986">
              <w:rPr>
                <w:b/>
                <w:i/>
                <w:sz w:val="20"/>
                <w:szCs w:val="20"/>
                <w:lang w:val="uk-UA"/>
              </w:rPr>
              <w:tab/>
              <w:t xml:space="preserve">Проект рішення: </w:t>
            </w:r>
            <w:r w:rsidRPr="00DE2354">
              <w:rPr>
                <w:sz w:val="20"/>
                <w:szCs w:val="20"/>
                <w:lang w:val="uk-UA"/>
              </w:rPr>
              <w:t>Не виплачувати дивіденди по простих акціях за минулий 2019 рік та спрямувати суму чистого прибутку, що залишився, на розвиток діяльності Товариства. Виплатити дивіденди по привілейованим акціям у розмірі 5 відсотків до їх номінальної вартості від розміру одержаного Товариством прибутку у відповідному році за рахунок резервного фонду</w:t>
            </w:r>
            <w:r w:rsidRPr="00FA2986">
              <w:rPr>
                <w:sz w:val="20"/>
                <w:szCs w:val="20"/>
                <w:lang w:val="uk-UA"/>
              </w:rPr>
              <w:t>.</w:t>
            </w:r>
          </w:p>
          <w:p w14:paraId="3C5CFF84" w14:textId="77777777" w:rsidR="00131E12" w:rsidRDefault="00131E12" w:rsidP="00FA2986">
            <w:pPr>
              <w:tabs>
                <w:tab w:val="left" w:pos="0"/>
                <w:tab w:val="left" w:pos="567"/>
              </w:tabs>
              <w:rPr>
                <w:sz w:val="20"/>
                <w:szCs w:val="20"/>
                <w:lang w:val="uk-UA"/>
              </w:rPr>
            </w:pPr>
          </w:p>
          <w:p w14:paraId="56C330C9" w14:textId="77777777" w:rsidR="00131E12" w:rsidRPr="00FA2986" w:rsidRDefault="00131E12" w:rsidP="00131E12">
            <w:pPr>
              <w:rPr>
                <w:sz w:val="20"/>
                <w:szCs w:val="20"/>
                <w:lang w:val="uk-UA"/>
              </w:rPr>
            </w:pPr>
            <w:r w:rsidRPr="00FA2986">
              <w:rPr>
                <w:sz w:val="20"/>
                <w:szCs w:val="20"/>
                <w:lang w:val="uk-UA"/>
              </w:rPr>
              <w:t>1</w:t>
            </w:r>
            <w:r>
              <w:rPr>
                <w:sz w:val="20"/>
                <w:szCs w:val="20"/>
                <w:lang w:val="uk-UA"/>
              </w:rPr>
              <w:t>3</w:t>
            </w:r>
            <w:r w:rsidRPr="00FA2986">
              <w:rPr>
                <w:sz w:val="20"/>
                <w:szCs w:val="20"/>
                <w:lang w:val="uk-UA"/>
              </w:rPr>
              <w:t xml:space="preserve">. </w:t>
            </w:r>
            <w:r w:rsidRPr="00131E12">
              <w:rPr>
                <w:sz w:val="20"/>
                <w:szCs w:val="20"/>
                <w:lang w:val="uk-UA"/>
              </w:rPr>
              <w:t>Внесення змін до внутрішніх Положень Товариства та затвердження їх у новій редакції. Обрання уповноваженої особи на підписання нової редакції Положень Товариства у зв’язку з приведенням їх у відповідність до діючого законодавства України</w:t>
            </w:r>
            <w:r w:rsidRPr="00FA2986">
              <w:rPr>
                <w:sz w:val="20"/>
                <w:szCs w:val="20"/>
                <w:lang w:val="uk-UA"/>
              </w:rPr>
              <w:t>.</w:t>
            </w:r>
          </w:p>
          <w:p w14:paraId="193373F3" w14:textId="77777777" w:rsidR="00131E12" w:rsidRPr="00FA2986" w:rsidRDefault="00131E12" w:rsidP="00131E12">
            <w:pPr>
              <w:tabs>
                <w:tab w:val="left" w:pos="0"/>
                <w:tab w:val="left" w:pos="567"/>
              </w:tabs>
              <w:rPr>
                <w:lang w:val="uk-UA"/>
              </w:rPr>
            </w:pPr>
            <w:r w:rsidRPr="00FA2986">
              <w:rPr>
                <w:b/>
                <w:i/>
                <w:sz w:val="20"/>
                <w:szCs w:val="20"/>
                <w:lang w:val="uk-UA"/>
              </w:rPr>
              <w:tab/>
              <w:t xml:space="preserve">Проект рішення: </w:t>
            </w:r>
            <w:r w:rsidRPr="00131E12">
              <w:rPr>
                <w:sz w:val="20"/>
                <w:szCs w:val="20"/>
                <w:lang w:val="uk-UA"/>
              </w:rPr>
              <w:t xml:space="preserve">Внести зміни до внутрішніх Положень Товариства та затвердити </w:t>
            </w:r>
            <w:r w:rsidRPr="00131E12">
              <w:rPr>
                <w:sz w:val="20"/>
                <w:szCs w:val="20"/>
                <w:lang w:val="uk-UA"/>
              </w:rPr>
              <w:lastRenderedPageBreak/>
              <w:t xml:space="preserve">їх у новій редакції. Особа, відповідальна за затвердження Положень у новій редакції у зв’язку з приведенням їх у відповідність до діючого законодавства України – Голова </w:t>
            </w:r>
            <w:r w:rsidR="00407892">
              <w:rPr>
                <w:sz w:val="20"/>
                <w:szCs w:val="20"/>
                <w:lang w:val="uk-UA"/>
              </w:rPr>
              <w:t>П</w:t>
            </w:r>
            <w:r w:rsidRPr="00131E12">
              <w:rPr>
                <w:sz w:val="20"/>
                <w:szCs w:val="20"/>
                <w:lang w:val="uk-UA"/>
              </w:rPr>
              <w:t>равління Товариства Литвиненко Андрій Леонідович</w:t>
            </w:r>
            <w:r w:rsidRPr="00DE2354">
              <w:rPr>
                <w:sz w:val="20"/>
                <w:szCs w:val="20"/>
                <w:lang w:val="uk-UA"/>
              </w:rPr>
              <w:t xml:space="preserve">. </w:t>
            </w:r>
          </w:p>
        </w:tc>
      </w:tr>
    </w:tbl>
    <w:p w14:paraId="5C75856D" w14:textId="77777777" w:rsidR="00666D6E" w:rsidRPr="003A79E7" w:rsidRDefault="00666D6E" w:rsidP="00666D6E">
      <w:pPr>
        <w:pStyle w:val="1"/>
        <w:shd w:val="clear" w:color="auto" w:fill="FFFFFF"/>
        <w:tabs>
          <w:tab w:val="left" w:pos="284"/>
          <w:tab w:val="left" w:pos="336"/>
          <w:tab w:val="left" w:pos="360"/>
        </w:tabs>
        <w:ind w:firstLine="181"/>
        <w:jc w:val="both"/>
        <w:rPr>
          <w:color w:val="000000"/>
          <w:highlight w:val="cyan"/>
        </w:rPr>
      </w:pPr>
    </w:p>
    <w:p w14:paraId="238C85E9" w14:textId="77777777" w:rsidR="00666D6E" w:rsidRPr="00EB6483" w:rsidRDefault="00666D6E" w:rsidP="006D2F3F">
      <w:pPr>
        <w:pStyle w:val="1"/>
        <w:shd w:val="clear" w:color="auto" w:fill="FFFFFF"/>
        <w:tabs>
          <w:tab w:val="left" w:pos="284"/>
          <w:tab w:val="left" w:pos="336"/>
          <w:tab w:val="left" w:pos="360"/>
        </w:tabs>
        <w:ind w:left="-993" w:firstLine="709"/>
        <w:jc w:val="both"/>
        <w:rPr>
          <w:snapToGrid/>
          <w:lang w:val="uk-UA"/>
        </w:rPr>
      </w:pPr>
      <w:r w:rsidRPr="00EB6483">
        <w:rPr>
          <w:snapToGrid/>
          <w:lang w:val="uk-UA"/>
        </w:rPr>
        <w:t>Адреса</w:t>
      </w:r>
      <w:r w:rsidR="000468EC" w:rsidRPr="00EB6483">
        <w:rPr>
          <w:snapToGrid/>
          <w:lang w:val="uk-UA"/>
        </w:rPr>
        <w:t xml:space="preserve"> власного</w:t>
      </w:r>
      <w:r w:rsidRPr="00EB6483">
        <w:rPr>
          <w:snapToGrid/>
          <w:lang w:val="uk-UA"/>
        </w:rPr>
        <w:t xml:space="preserve"> веб-сайту, на якому розміщена інформація з проектом рішень щодо кожного з питань, включених до проекту порядку денного – </w:t>
      </w:r>
      <w:hyperlink r:id="rId5" w:history="1">
        <w:r w:rsidR="009A7C73" w:rsidRPr="00EB6483">
          <w:rPr>
            <w:rStyle w:val="a8"/>
            <w:snapToGrid/>
            <w:lang w:val="uk-UA"/>
          </w:rPr>
          <w:t>www.professional.pat.ua</w:t>
        </w:r>
      </w:hyperlink>
    </w:p>
    <w:p w14:paraId="60F9F0EB" w14:textId="77777777" w:rsidR="000B700F" w:rsidRPr="00EB6483" w:rsidRDefault="000B700F" w:rsidP="006D2F3F">
      <w:pPr>
        <w:pStyle w:val="1"/>
        <w:shd w:val="clear" w:color="auto" w:fill="FFFFFF"/>
        <w:tabs>
          <w:tab w:val="left" w:pos="284"/>
          <w:tab w:val="left" w:pos="336"/>
          <w:tab w:val="left" w:pos="360"/>
        </w:tabs>
        <w:ind w:left="-993" w:firstLine="709"/>
        <w:jc w:val="both"/>
        <w:rPr>
          <w:snapToGrid/>
          <w:lang w:val="uk-UA"/>
        </w:rPr>
      </w:pPr>
    </w:p>
    <w:p w14:paraId="6F9C46D4" w14:textId="77777777" w:rsidR="009A7C73" w:rsidRPr="00EB6483" w:rsidRDefault="000B700F" w:rsidP="006D2F3F">
      <w:pPr>
        <w:pStyle w:val="1"/>
        <w:shd w:val="clear" w:color="auto" w:fill="FFFFFF"/>
        <w:tabs>
          <w:tab w:val="left" w:pos="284"/>
          <w:tab w:val="left" w:pos="336"/>
          <w:tab w:val="left" w:pos="360"/>
        </w:tabs>
        <w:ind w:left="-993" w:firstLine="709"/>
        <w:jc w:val="both"/>
        <w:rPr>
          <w:snapToGrid/>
          <w:lang w:val="uk-UA"/>
        </w:rPr>
      </w:pPr>
      <w:r w:rsidRPr="00EB6483">
        <w:rPr>
          <w:snapToGrid/>
          <w:lang w:val="uk-UA"/>
        </w:rPr>
        <w:t>І</w:t>
      </w:r>
      <w:r w:rsidR="009A7C73" w:rsidRPr="007F565C">
        <w:rPr>
          <w:snapToGrid/>
          <w:lang w:val="uk-UA"/>
        </w:rPr>
        <w:t>нформаці</w:t>
      </w:r>
      <w:r w:rsidRPr="00EB6483">
        <w:rPr>
          <w:snapToGrid/>
          <w:lang w:val="uk-UA"/>
        </w:rPr>
        <w:t>я</w:t>
      </w:r>
      <w:r w:rsidR="009A7C73" w:rsidRPr="007F565C">
        <w:rPr>
          <w:snapToGrid/>
          <w:lang w:val="uk-UA"/>
        </w:rPr>
        <w:t xml:space="preserve"> про загальну кількість акцій та голосуючих акцій </w:t>
      </w:r>
      <w:r w:rsidRPr="00EB6483">
        <w:rPr>
          <w:snapToGrid/>
          <w:lang w:val="uk-UA"/>
        </w:rPr>
        <w:t xml:space="preserve">ПРАТ «Професіонал» </w:t>
      </w:r>
      <w:r w:rsidR="009A7C73" w:rsidRPr="007F565C">
        <w:rPr>
          <w:snapToGrid/>
          <w:lang w:val="uk-UA"/>
        </w:rPr>
        <w:t xml:space="preserve">станом на </w:t>
      </w:r>
      <w:r w:rsidR="00331276">
        <w:rPr>
          <w:snapToGrid/>
          <w:lang w:val="uk-UA"/>
        </w:rPr>
        <w:t>21</w:t>
      </w:r>
      <w:r w:rsidRPr="00EB6483">
        <w:rPr>
          <w:snapToGrid/>
          <w:lang w:val="uk-UA"/>
        </w:rPr>
        <w:t>.02.20</w:t>
      </w:r>
      <w:r w:rsidR="00D1666A">
        <w:rPr>
          <w:snapToGrid/>
          <w:lang w:val="uk-UA"/>
        </w:rPr>
        <w:t>20</w:t>
      </w:r>
      <w:r w:rsidRPr="00EB6483">
        <w:rPr>
          <w:snapToGrid/>
          <w:lang w:val="uk-UA"/>
        </w:rPr>
        <w:t xml:space="preserve"> р. (згідно переліку </w:t>
      </w:r>
      <w:r w:rsidR="009A7C73" w:rsidRPr="007F565C">
        <w:rPr>
          <w:snapToGrid/>
          <w:lang w:val="uk-UA"/>
        </w:rPr>
        <w:t xml:space="preserve">осіб, яким надсилається повідомлення </w:t>
      </w:r>
      <w:r w:rsidRPr="00EB6483">
        <w:rPr>
          <w:snapToGrid/>
          <w:lang w:val="uk-UA"/>
        </w:rPr>
        <w:t xml:space="preserve">про проведення загальних зборів, що мають відбутися </w:t>
      </w:r>
      <w:r w:rsidR="00331276">
        <w:rPr>
          <w:snapToGrid/>
          <w:lang w:val="uk-UA"/>
        </w:rPr>
        <w:t>0</w:t>
      </w:r>
      <w:r w:rsidR="00D1666A">
        <w:rPr>
          <w:snapToGrid/>
          <w:lang w:val="uk-UA"/>
        </w:rPr>
        <w:t>8</w:t>
      </w:r>
      <w:r w:rsidRPr="00EB6483">
        <w:rPr>
          <w:snapToGrid/>
          <w:lang w:val="uk-UA"/>
        </w:rPr>
        <w:t>.0</w:t>
      </w:r>
      <w:r w:rsidR="00331276">
        <w:rPr>
          <w:snapToGrid/>
          <w:lang w:val="uk-UA"/>
        </w:rPr>
        <w:t>4.20</w:t>
      </w:r>
      <w:r w:rsidR="00D1666A">
        <w:rPr>
          <w:snapToGrid/>
          <w:lang w:val="uk-UA"/>
        </w:rPr>
        <w:t>20</w:t>
      </w:r>
      <w:r w:rsidRPr="00EB6483">
        <w:rPr>
          <w:snapToGrid/>
          <w:lang w:val="uk-UA"/>
        </w:rPr>
        <w:t xml:space="preserve"> р. </w:t>
      </w:r>
      <w:r w:rsidR="009A7C73" w:rsidRPr="007F565C">
        <w:rPr>
          <w:snapToGrid/>
          <w:lang w:val="uk-UA"/>
        </w:rPr>
        <w:t>(у тому числі загальну кількість окремо по кожному типу акцій)</w:t>
      </w:r>
      <w:r w:rsidRPr="00EB6483">
        <w:rPr>
          <w:snapToGrid/>
          <w:lang w:val="uk-UA"/>
        </w:rPr>
        <w:t>:</w:t>
      </w:r>
    </w:p>
    <w:p w14:paraId="59561C97" w14:textId="77777777" w:rsidR="000B700F" w:rsidRPr="00EB6483" w:rsidRDefault="000B700F" w:rsidP="006D2F3F">
      <w:pPr>
        <w:pStyle w:val="a9"/>
        <w:spacing w:before="0" w:beforeAutospacing="0" w:after="0" w:afterAutospacing="0"/>
        <w:ind w:left="-993" w:firstLine="709"/>
        <w:jc w:val="both"/>
        <w:rPr>
          <w:sz w:val="20"/>
          <w:szCs w:val="20"/>
          <w:lang w:val="uk-UA"/>
        </w:rPr>
      </w:pPr>
      <w:r w:rsidRPr="00EB6483">
        <w:rPr>
          <w:sz w:val="20"/>
          <w:szCs w:val="20"/>
          <w:lang w:val="uk-UA"/>
        </w:rPr>
        <w:t>Згідно інформації, зазначеної у переліку осіб, яким надсилається повідомлення про проведення загальних зборів Товариства, складеному ПАТ «НДУ» станом на 2</w:t>
      </w:r>
      <w:r w:rsidR="00331276">
        <w:rPr>
          <w:sz w:val="20"/>
          <w:szCs w:val="20"/>
          <w:lang w:val="uk-UA"/>
        </w:rPr>
        <w:t>1</w:t>
      </w:r>
      <w:r w:rsidRPr="00EB6483">
        <w:rPr>
          <w:sz w:val="20"/>
          <w:szCs w:val="20"/>
          <w:lang w:val="uk-UA"/>
        </w:rPr>
        <w:t>.02.20</w:t>
      </w:r>
      <w:r w:rsidR="00D1666A">
        <w:rPr>
          <w:sz w:val="20"/>
          <w:szCs w:val="20"/>
          <w:lang w:val="uk-UA"/>
        </w:rPr>
        <w:t>20</w:t>
      </w:r>
      <w:r w:rsidRPr="00EB6483">
        <w:rPr>
          <w:sz w:val="20"/>
          <w:szCs w:val="20"/>
          <w:lang w:val="uk-UA"/>
        </w:rPr>
        <w:t xml:space="preserve"> року:</w:t>
      </w:r>
    </w:p>
    <w:p w14:paraId="5793A425" w14:textId="77777777"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загальна кількість простих</w:t>
      </w:r>
      <w:r w:rsidR="00936F69" w:rsidRPr="00E03E05">
        <w:rPr>
          <w:sz w:val="20"/>
          <w:szCs w:val="20"/>
          <w:lang w:val="uk-UA"/>
        </w:rPr>
        <w:t>іменних</w:t>
      </w:r>
      <w:r w:rsidRPr="00EB6483">
        <w:rPr>
          <w:sz w:val="20"/>
          <w:szCs w:val="20"/>
          <w:lang w:val="uk-UA"/>
        </w:rPr>
        <w:t xml:space="preserve"> акцій Товариства становить – </w:t>
      </w:r>
      <w:r w:rsidR="00936F69" w:rsidRPr="00B623CE">
        <w:rPr>
          <w:sz w:val="20"/>
          <w:szCs w:val="20"/>
          <w:lang w:val="uk-UA"/>
        </w:rPr>
        <w:t>1086</w:t>
      </w:r>
      <w:r w:rsidRPr="00EB6483">
        <w:rPr>
          <w:sz w:val="20"/>
          <w:szCs w:val="20"/>
          <w:lang w:val="uk-UA"/>
        </w:rPr>
        <w:t xml:space="preserve"> штук; </w:t>
      </w:r>
    </w:p>
    <w:p w14:paraId="560D10BB" w14:textId="4637EEA6"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xml:space="preserve">- загальна кількість простих </w:t>
      </w:r>
      <w:r w:rsidR="004C2D64">
        <w:rPr>
          <w:sz w:val="20"/>
          <w:szCs w:val="20"/>
          <w:lang w:val="uk-UA"/>
        </w:rPr>
        <w:t xml:space="preserve">іменних </w:t>
      </w:r>
      <w:r w:rsidRPr="00EB6483">
        <w:rPr>
          <w:sz w:val="20"/>
          <w:szCs w:val="20"/>
          <w:lang w:val="uk-UA"/>
        </w:rPr>
        <w:t xml:space="preserve">голосуючих акцій Товариства становить – </w:t>
      </w:r>
      <w:r w:rsidR="00BC5E5D" w:rsidRPr="00BC5E5D">
        <w:rPr>
          <w:sz w:val="20"/>
          <w:szCs w:val="20"/>
        </w:rPr>
        <w:t xml:space="preserve">1004 </w:t>
      </w:r>
      <w:r w:rsidRPr="00BC5E5D">
        <w:rPr>
          <w:sz w:val="20"/>
          <w:szCs w:val="20"/>
          <w:lang w:val="uk-UA"/>
        </w:rPr>
        <w:t>штук.</w:t>
      </w:r>
    </w:p>
    <w:p w14:paraId="4E47C859" w14:textId="77777777" w:rsidR="000B700F" w:rsidRPr="00EB6483"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w:t>
      </w:r>
      <w:r w:rsidR="00936F69">
        <w:rPr>
          <w:sz w:val="20"/>
          <w:szCs w:val="20"/>
          <w:lang w:val="uk-UA"/>
        </w:rPr>
        <w:t>а</w:t>
      </w:r>
      <w:r w:rsidRPr="00EB6483">
        <w:rPr>
          <w:sz w:val="20"/>
          <w:szCs w:val="20"/>
          <w:lang w:val="uk-UA"/>
        </w:rPr>
        <w:t xml:space="preserve"> кількість привілейованих</w:t>
      </w:r>
      <w:r w:rsidR="00936F69" w:rsidRPr="00E03E05">
        <w:rPr>
          <w:sz w:val="20"/>
          <w:szCs w:val="20"/>
          <w:lang w:val="uk-UA"/>
        </w:rPr>
        <w:t>іменних</w:t>
      </w:r>
      <w:r w:rsidRPr="00EB6483">
        <w:rPr>
          <w:sz w:val="20"/>
          <w:szCs w:val="20"/>
          <w:lang w:val="uk-UA"/>
        </w:rPr>
        <w:t xml:space="preserve"> акцій Товариства становить – </w:t>
      </w:r>
      <w:r w:rsidR="00936F69" w:rsidRPr="00B623CE">
        <w:rPr>
          <w:sz w:val="20"/>
          <w:szCs w:val="20"/>
          <w:lang w:val="uk-UA"/>
        </w:rPr>
        <w:t>49</w:t>
      </w:r>
      <w:r w:rsidRPr="00EB6483">
        <w:rPr>
          <w:sz w:val="20"/>
          <w:szCs w:val="20"/>
          <w:lang w:val="uk-UA"/>
        </w:rPr>
        <w:t xml:space="preserve"> штук; </w:t>
      </w:r>
    </w:p>
    <w:p w14:paraId="32DDE62F" w14:textId="5484AE06" w:rsidR="000B700F" w:rsidRPr="0038783E" w:rsidRDefault="000B700F" w:rsidP="006D2F3F">
      <w:pPr>
        <w:pStyle w:val="rvps2"/>
        <w:spacing w:before="0" w:beforeAutospacing="0" w:after="0" w:afterAutospacing="0"/>
        <w:ind w:left="-993" w:firstLine="709"/>
        <w:jc w:val="both"/>
        <w:rPr>
          <w:sz w:val="20"/>
          <w:szCs w:val="20"/>
          <w:lang w:val="uk-UA"/>
        </w:rPr>
      </w:pPr>
      <w:r w:rsidRPr="00EB6483">
        <w:rPr>
          <w:sz w:val="20"/>
          <w:szCs w:val="20"/>
          <w:lang w:val="uk-UA"/>
        </w:rPr>
        <w:t>- загальна кількість привілейованих</w:t>
      </w:r>
      <w:r w:rsidR="004C2D64">
        <w:rPr>
          <w:sz w:val="20"/>
          <w:szCs w:val="20"/>
          <w:lang w:val="uk-UA"/>
        </w:rPr>
        <w:t xml:space="preserve"> іменних</w:t>
      </w:r>
      <w:r w:rsidRPr="00EB6483">
        <w:rPr>
          <w:sz w:val="20"/>
          <w:szCs w:val="20"/>
          <w:lang w:val="uk-UA"/>
        </w:rPr>
        <w:t xml:space="preserve"> голосуючих акцій Товариства становить – </w:t>
      </w:r>
      <w:r w:rsidR="00973348">
        <w:rPr>
          <w:sz w:val="20"/>
          <w:szCs w:val="20"/>
          <w:lang w:val="en-US"/>
        </w:rPr>
        <w:t>30</w:t>
      </w:r>
      <w:bookmarkStart w:id="0" w:name="_GoBack"/>
      <w:bookmarkEnd w:id="0"/>
      <w:r w:rsidR="00BC5E5D" w:rsidRPr="00BC5E5D">
        <w:rPr>
          <w:sz w:val="20"/>
          <w:szCs w:val="20"/>
        </w:rPr>
        <w:t xml:space="preserve"> </w:t>
      </w:r>
      <w:r w:rsidR="00D1466A" w:rsidRPr="00BC5E5D">
        <w:rPr>
          <w:sz w:val="20"/>
          <w:szCs w:val="20"/>
          <w:lang w:val="uk-UA"/>
        </w:rPr>
        <w:t>штук.</w:t>
      </w:r>
      <w:r w:rsidRPr="00BC5E5D">
        <w:rPr>
          <w:sz w:val="20"/>
          <w:szCs w:val="20"/>
          <w:lang w:val="uk-UA"/>
        </w:rPr>
        <w:t>.</w:t>
      </w:r>
    </w:p>
    <w:p w14:paraId="05D4697A" w14:textId="77777777" w:rsidR="00C743AD" w:rsidRPr="00EB6483" w:rsidRDefault="00C743AD" w:rsidP="006D2F3F">
      <w:pPr>
        <w:pStyle w:val="rvps2"/>
        <w:spacing w:before="0" w:beforeAutospacing="0" w:after="0" w:afterAutospacing="0"/>
        <w:ind w:left="-993" w:firstLine="709"/>
        <w:jc w:val="both"/>
        <w:rPr>
          <w:sz w:val="20"/>
          <w:szCs w:val="20"/>
          <w:lang w:val="uk-UA"/>
        </w:rPr>
      </w:pPr>
    </w:p>
    <w:p w14:paraId="40DF1CFA" w14:textId="77777777" w:rsidR="00F86DC7" w:rsidRPr="007F565C" w:rsidRDefault="00EB157D" w:rsidP="006D2F3F">
      <w:pPr>
        <w:spacing w:after="120"/>
        <w:ind w:left="-993" w:firstLine="709"/>
        <w:jc w:val="both"/>
        <w:rPr>
          <w:sz w:val="20"/>
          <w:szCs w:val="20"/>
          <w:lang w:val="uk-UA"/>
        </w:rPr>
      </w:pPr>
      <w:r>
        <w:rPr>
          <w:sz w:val="20"/>
          <w:szCs w:val="20"/>
          <w:lang w:val="uk-UA"/>
        </w:rPr>
        <w:t>В</w:t>
      </w:r>
      <w:r w:rsidR="00C743AD" w:rsidRPr="00EB6483">
        <w:rPr>
          <w:sz w:val="20"/>
          <w:szCs w:val="20"/>
          <w:lang w:val="uk-UA"/>
        </w:rPr>
        <w:t>ід дати надіслання повідомлення про проведення загальних зборів до дати проведення загальних зборів, акціонери можуть ознайомитися з матеріалами, необхідними для прийняття рішень з питань проекту порядку денного</w:t>
      </w:r>
      <w:r w:rsidR="00873488">
        <w:rPr>
          <w:sz w:val="20"/>
          <w:szCs w:val="20"/>
          <w:lang w:val="uk-UA"/>
        </w:rPr>
        <w:t xml:space="preserve">, </w:t>
      </w:r>
      <w:r w:rsidR="00873488" w:rsidRPr="00273BD5">
        <w:rPr>
          <w:sz w:val="20"/>
          <w:szCs w:val="20"/>
          <w:lang w:val="uk-UA"/>
        </w:rPr>
        <w:t>а також із формою і текстом бюлетеня для голосування,</w:t>
      </w:r>
      <w:r w:rsidRPr="00273BD5">
        <w:rPr>
          <w:sz w:val="20"/>
          <w:szCs w:val="20"/>
          <w:lang w:val="uk-UA"/>
        </w:rPr>
        <w:t xml:space="preserve">у робочі дні з 08:00 до 16:00 (перерва: 12:00-12:35) </w:t>
      </w:r>
      <w:r w:rsidR="00C743AD" w:rsidRPr="00EB6483">
        <w:rPr>
          <w:sz w:val="20"/>
          <w:szCs w:val="20"/>
          <w:lang w:val="uk-UA"/>
        </w:rPr>
        <w:t>за адресою: Одеська область, Лиманський район, село Григорівка, вул. Заводська, буд. 6 (в  адміністративному корпусі П</w:t>
      </w:r>
      <w:r w:rsidR="00F86DC7" w:rsidRPr="00EB6483">
        <w:rPr>
          <w:sz w:val="20"/>
          <w:szCs w:val="20"/>
          <w:lang w:val="uk-UA"/>
        </w:rPr>
        <w:t>Р</w:t>
      </w:r>
      <w:r w:rsidR="00C743AD" w:rsidRPr="00EB6483">
        <w:rPr>
          <w:sz w:val="20"/>
          <w:szCs w:val="20"/>
          <w:lang w:val="uk-UA"/>
        </w:rPr>
        <w:t>АТ «Професіонал»; актова зала, приміщення № 105), а в день проведення загальних зборів, також у місці їх проведення. Посадова особа</w:t>
      </w:r>
      <w:r w:rsidR="00F86DC7" w:rsidRPr="00EB6483">
        <w:rPr>
          <w:sz w:val="20"/>
          <w:szCs w:val="20"/>
          <w:lang w:val="uk-UA"/>
        </w:rPr>
        <w:t>,</w:t>
      </w:r>
      <w:r w:rsidR="00C743AD" w:rsidRPr="00EB6483">
        <w:rPr>
          <w:sz w:val="20"/>
          <w:szCs w:val="20"/>
          <w:lang w:val="uk-UA"/>
        </w:rPr>
        <w:t xml:space="preserve"> відповідальна за порядок ознайомлення акціонерів з документами - </w:t>
      </w:r>
      <w:r w:rsidR="00F86DC7" w:rsidRPr="00EB6483">
        <w:rPr>
          <w:sz w:val="20"/>
          <w:szCs w:val="20"/>
        </w:rPr>
        <w:t>Голова правління П</w:t>
      </w:r>
      <w:r w:rsidR="00F86DC7" w:rsidRPr="00EB6483">
        <w:rPr>
          <w:sz w:val="20"/>
          <w:szCs w:val="20"/>
          <w:lang w:val="uk-UA"/>
        </w:rPr>
        <w:t>Р</w:t>
      </w:r>
      <w:r w:rsidR="00C743AD" w:rsidRPr="00EB6483">
        <w:rPr>
          <w:sz w:val="20"/>
          <w:szCs w:val="20"/>
        </w:rPr>
        <w:t xml:space="preserve">АТ "ПРОФЕСІОНАЛ" – </w:t>
      </w:r>
      <w:r w:rsidR="00F82307">
        <w:rPr>
          <w:sz w:val="20"/>
          <w:szCs w:val="20"/>
          <w:lang w:val="uk-UA"/>
        </w:rPr>
        <w:t>Литвиненко А. Л</w:t>
      </w:r>
      <w:r w:rsidR="00C743AD" w:rsidRPr="00EB6483">
        <w:rPr>
          <w:sz w:val="20"/>
          <w:szCs w:val="20"/>
        </w:rPr>
        <w:t>.</w:t>
      </w:r>
      <w:r w:rsidR="00F86DC7" w:rsidRPr="00EB6483">
        <w:rPr>
          <w:sz w:val="20"/>
          <w:szCs w:val="20"/>
        </w:rPr>
        <w:t>Телефон</w:t>
      </w:r>
      <w:r w:rsidR="00F86DC7" w:rsidRPr="00EB6483">
        <w:rPr>
          <w:sz w:val="20"/>
          <w:szCs w:val="20"/>
          <w:lang w:val="uk-UA"/>
        </w:rPr>
        <w:t>и</w:t>
      </w:r>
      <w:r w:rsidR="00F86DC7" w:rsidRPr="00EB6483">
        <w:rPr>
          <w:sz w:val="20"/>
          <w:szCs w:val="20"/>
        </w:rPr>
        <w:t xml:space="preserve"> для довідок: </w:t>
      </w:r>
      <w:r w:rsidR="00F86DC7" w:rsidRPr="00EB6483">
        <w:rPr>
          <w:sz w:val="20"/>
          <w:szCs w:val="20"/>
          <w:lang w:val="uk-UA"/>
        </w:rPr>
        <w:t>(067) 480-31-56; (067) 556-89-76</w:t>
      </w:r>
      <w:r w:rsidR="00CC6DC5">
        <w:rPr>
          <w:sz w:val="20"/>
          <w:szCs w:val="20"/>
          <w:lang w:val="uk-UA"/>
        </w:rPr>
        <w:t>;</w:t>
      </w:r>
      <w:r w:rsidR="00CC6DC5">
        <w:rPr>
          <w:rFonts w:ascii="Roboto" w:hAnsi="Roboto"/>
          <w:sz w:val="20"/>
        </w:rPr>
        <w:t xml:space="preserve">(048) </w:t>
      </w:r>
      <w:r w:rsidR="00CC6DC5" w:rsidRPr="00CA0BEF">
        <w:rPr>
          <w:rFonts w:ascii="Roboto" w:hAnsi="Roboto"/>
          <w:sz w:val="20"/>
        </w:rPr>
        <w:t>759-31-05</w:t>
      </w:r>
      <w:r w:rsidR="00CC6DC5">
        <w:rPr>
          <w:rFonts w:ascii="Roboto" w:hAnsi="Roboto"/>
          <w:sz w:val="20"/>
          <w:lang w:val="uk-UA"/>
        </w:rPr>
        <w:t xml:space="preserve">. </w:t>
      </w:r>
      <w:r w:rsidR="00F86DC7" w:rsidRPr="007F565C">
        <w:rPr>
          <w:sz w:val="20"/>
          <w:szCs w:val="20"/>
          <w:lang w:val="uk-UA"/>
        </w:rPr>
        <w:t xml:space="preserve">Акціонерне товариство до початку загальних зборів у встановленому ним порядку </w:t>
      </w:r>
      <w:r w:rsidR="00F86DC7" w:rsidRPr="00EB6483">
        <w:rPr>
          <w:sz w:val="20"/>
          <w:szCs w:val="20"/>
          <w:lang w:val="uk-UA"/>
        </w:rPr>
        <w:t>надає</w:t>
      </w:r>
      <w:r w:rsidR="00F86DC7" w:rsidRPr="007F565C">
        <w:rPr>
          <w:sz w:val="20"/>
          <w:szCs w:val="20"/>
          <w:lang w:val="uk-UA"/>
        </w:rPr>
        <w:t xml:space="preserve">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14:paraId="4A676A60" w14:textId="77777777"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Пропозиціі до проекту порядку денного загальних зборів Товариства </w:t>
      </w:r>
      <w:r w:rsidRPr="007F565C">
        <w:rPr>
          <w:sz w:val="20"/>
          <w:szCs w:val="20"/>
          <w:lang w:val="uk-UA"/>
        </w:rPr>
        <w:t>внос</w:t>
      </w:r>
      <w:r w:rsidRPr="00EB6483">
        <w:rPr>
          <w:sz w:val="20"/>
          <w:szCs w:val="20"/>
          <w:lang w:val="uk-UA"/>
        </w:rPr>
        <w:t>я</w:t>
      </w:r>
      <w:r w:rsidRPr="007F565C">
        <w:rPr>
          <w:sz w:val="20"/>
          <w:szCs w:val="20"/>
          <w:lang w:val="uk-UA"/>
        </w:rPr>
        <w:t xml:space="preserve">ться не пізніше ніж за 20 днів до дати проведення загальних зборів </w:t>
      </w:r>
      <w:r w:rsidRPr="00EB6483">
        <w:rPr>
          <w:sz w:val="20"/>
          <w:szCs w:val="20"/>
          <w:lang w:val="uk-UA"/>
        </w:rPr>
        <w:t>Т</w:t>
      </w:r>
      <w:r w:rsidRPr="007F565C">
        <w:rPr>
          <w:sz w:val="20"/>
          <w:szCs w:val="20"/>
          <w:lang w:val="uk-UA"/>
        </w:rPr>
        <w:t>овариства</w:t>
      </w:r>
      <w:r w:rsidRPr="00EB6483">
        <w:rPr>
          <w:sz w:val="20"/>
          <w:szCs w:val="20"/>
          <w:lang w:val="uk-UA"/>
        </w:rPr>
        <w:t xml:space="preserve"> та подаються в письмовій формі із зазначенням прізвища (найменування) акціонера, який їх вносить, кількості, типу та/або класу належних йому акцій, змісту пропозиції до питання та/або проекту рішення.</w:t>
      </w:r>
    </w:p>
    <w:p w14:paraId="7C68D09E" w14:textId="77777777" w:rsidR="009828B4" w:rsidRPr="00EB6483" w:rsidRDefault="009828B4" w:rsidP="006D2F3F">
      <w:pPr>
        <w:spacing w:after="120"/>
        <w:ind w:left="-993" w:firstLine="851"/>
        <w:jc w:val="both"/>
        <w:rPr>
          <w:sz w:val="20"/>
          <w:szCs w:val="20"/>
          <w:lang w:val="uk-UA"/>
        </w:rPr>
      </w:pPr>
      <w:r w:rsidRPr="007F565C">
        <w:rPr>
          <w:sz w:val="20"/>
          <w:szCs w:val="20"/>
          <w:lang w:val="uk-UA"/>
        </w:rPr>
        <w:t xml:space="preserve">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w:t>
      </w:r>
    </w:p>
    <w:p w14:paraId="5C18453E" w14:textId="77777777"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r w:rsidR="004B235A" w:rsidRPr="00EB6483">
        <w:rPr>
          <w:sz w:val="20"/>
          <w:szCs w:val="20"/>
          <w:lang w:val="uk-UA"/>
        </w:rPr>
        <w:t>.</w:t>
      </w:r>
    </w:p>
    <w:p w14:paraId="2A254181" w14:textId="77777777" w:rsidR="004B235A" w:rsidRPr="00EB6483" w:rsidRDefault="004B235A" w:rsidP="006D2F3F">
      <w:pPr>
        <w:spacing w:after="120"/>
        <w:ind w:left="-993" w:firstLine="851"/>
        <w:rPr>
          <w:sz w:val="20"/>
          <w:szCs w:val="20"/>
          <w:lang w:val="uk-UA"/>
        </w:rPr>
      </w:pPr>
      <w:r w:rsidRPr="007F565C">
        <w:rPr>
          <w:sz w:val="20"/>
          <w:szCs w:val="20"/>
          <w:lang w:val="uk-UA"/>
        </w:rPr>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14:paraId="724EAD81" w14:textId="77777777" w:rsidR="00B344D1" w:rsidRPr="00EB6483" w:rsidRDefault="009828B4" w:rsidP="006D2F3F">
      <w:pPr>
        <w:spacing w:after="120"/>
        <w:ind w:left="-993" w:firstLine="851"/>
        <w:rPr>
          <w:sz w:val="20"/>
          <w:szCs w:val="20"/>
          <w:lang w:val="uk-UA"/>
        </w:rPr>
      </w:pPr>
      <w:r w:rsidRPr="00EB6483">
        <w:rPr>
          <w:sz w:val="20"/>
          <w:szCs w:val="20"/>
          <w:lang w:val="uk-UA"/>
        </w:rPr>
        <w:t xml:space="preserve">У разі внесення змін до проекту порядку денного загальних зборів Товариства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w:t>
      </w:r>
    </w:p>
    <w:p w14:paraId="4F631E2E" w14:textId="77777777"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Документи (матеріали), необхідні для прийняття рішень з питань порядку денного загальних зборів, надаються акціонеру для ознайомлення на підставі його письмового запиту, отриманого Товариством. Письмовий запит про надання документів (матеріалів) для ознайомлення надсилається акціонером за 5 робочих днів до бажаної дати ознайомлення. В день проведення загальних зборів ознайомлення акціонерів з документами, необхідними для прийняття рішень з питань порядку денного, відбувається у місці проведення реєстрації для участі у загальних зборах та у місці проведення загальних зборів без попереднього письмового запиту.</w:t>
      </w:r>
    </w:p>
    <w:p w14:paraId="2889AF57" w14:textId="77777777" w:rsidR="009828B4" w:rsidRPr="00EB6483" w:rsidRDefault="009828B4" w:rsidP="006D2F3F">
      <w:pPr>
        <w:pStyle w:val="a9"/>
        <w:spacing w:before="0" w:beforeAutospacing="0" w:after="0" w:afterAutospacing="0"/>
        <w:ind w:left="-993" w:firstLine="851"/>
        <w:jc w:val="both"/>
        <w:rPr>
          <w:sz w:val="20"/>
          <w:szCs w:val="20"/>
          <w:lang w:val="uk-UA"/>
        </w:rPr>
      </w:pPr>
      <w:r w:rsidRPr="00EB6483">
        <w:rPr>
          <w:sz w:val="20"/>
          <w:szCs w:val="20"/>
          <w:lang w:val="uk-UA"/>
        </w:rPr>
        <w:t xml:space="preserve">Пропозиції акціонерів щодо питань, включених до порядку денного загальних зборів, та письмові запити на ознайомлення з документами (матеріалами) з питань порядку денного надсилати за адресою: </w:t>
      </w:r>
      <w:r w:rsidR="00BE47A2">
        <w:rPr>
          <w:sz w:val="20"/>
          <w:szCs w:val="20"/>
          <w:lang w:val="uk-UA"/>
        </w:rPr>
        <w:t>67550</w:t>
      </w:r>
      <w:r w:rsidR="008603B5" w:rsidRPr="00EB6483">
        <w:rPr>
          <w:sz w:val="20"/>
          <w:szCs w:val="20"/>
          <w:lang w:val="uk-UA"/>
        </w:rPr>
        <w:t>, Одеська область, Лиманський район, село Григорівка, вул. Заводська, буд. 6</w:t>
      </w:r>
      <w:r w:rsidRPr="00EB6483">
        <w:rPr>
          <w:sz w:val="20"/>
          <w:szCs w:val="20"/>
          <w:lang w:val="uk-UA"/>
        </w:rPr>
        <w:t>.</w:t>
      </w:r>
    </w:p>
    <w:p w14:paraId="45187446"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Для реєстрації та участі в загальних зборах акціонерам при собі необхідно мати паспорт або інший документ, що посвідчує особу; представникам акціонерів - паспорт або інший документ, що посвідчує особу і довіреність на право участі та голосування, оформлену і видану відповідно до законодавства України.</w:t>
      </w:r>
    </w:p>
    <w:p w14:paraId="563168D6" w14:textId="77777777" w:rsidR="00B344D1" w:rsidRPr="00EB6483" w:rsidRDefault="00B344D1" w:rsidP="006D2F3F">
      <w:pPr>
        <w:spacing w:after="120"/>
        <w:ind w:left="-993" w:firstLine="709"/>
        <w:jc w:val="both"/>
        <w:rPr>
          <w:sz w:val="20"/>
          <w:szCs w:val="20"/>
          <w:lang w:val="uk-UA"/>
        </w:rPr>
      </w:pPr>
      <w:r w:rsidRPr="007F565C">
        <w:rPr>
          <w:sz w:val="20"/>
          <w:szCs w:val="20"/>
          <w:lang w:val="uk-UA"/>
        </w:rPr>
        <w:t>Акціонер має право призначити свого представника постійно або на певний строк. Акціонер має право у будь-який момент замінити свого представника, повідомивши про це виконавчий орган акціонерного товариства.</w:t>
      </w:r>
    </w:p>
    <w:p w14:paraId="408FB78D" w14:textId="77777777" w:rsidR="006F13EF" w:rsidRPr="007F565C" w:rsidRDefault="00D60E6F" w:rsidP="006D2F3F">
      <w:pPr>
        <w:spacing w:after="120"/>
        <w:ind w:left="-1134" w:firstLine="850"/>
        <w:rPr>
          <w:sz w:val="20"/>
          <w:szCs w:val="20"/>
          <w:lang w:val="uk-UA"/>
        </w:rPr>
      </w:pPr>
      <w:r w:rsidRPr="00EB6483">
        <w:rPr>
          <w:sz w:val="20"/>
          <w:szCs w:val="20"/>
          <w:lang w:val="uk-UA"/>
        </w:rPr>
        <w:t xml:space="preserve">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w:t>
      </w:r>
      <w:r w:rsidR="006F13EF" w:rsidRPr="007F565C">
        <w:rPr>
          <w:sz w:val="20"/>
          <w:szCs w:val="20"/>
          <w:lang w:val="uk-UA"/>
        </w:rPr>
        <w:t>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w:t>
      </w:r>
    </w:p>
    <w:p w14:paraId="648185F2"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 xml:space="preserve">Довіреність на право участі та голосування на загальних зборах Товариства може містити завдання щодо голосування. Під час голосування на загальних зборах представник повинен голосувати саме так, як передбачено </w:t>
      </w:r>
      <w:r w:rsidRPr="00EB6483">
        <w:rPr>
          <w:sz w:val="20"/>
          <w:szCs w:val="20"/>
          <w:lang w:val="uk-UA"/>
        </w:rPr>
        <w:lastRenderedPageBreak/>
        <w:t>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на свій розсуд.</w:t>
      </w:r>
    </w:p>
    <w:p w14:paraId="57FC7A11"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видати довіреність на право участі та голосування на загальних зборах декільком своїм представникам.</w:t>
      </w:r>
    </w:p>
    <w:p w14:paraId="0BE3C043" w14:textId="77777777" w:rsidR="00D60E6F" w:rsidRPr="00EB6483"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Акціонер має право у будь-який час відкликати чи замінити свого представника на загальних зборах Товариства.</w:t>
      </w:r>
    </w:p>
    <w:p w14:paraId="3B5374E6" w14:textId="77777777" w:rsidR="00D60E6F" w:rsidRDefault="00D60E6F" w:rsidP="006D2F3F">
      <w:pPr>
        <w:pStyle w:val="a9"/>
        <w:spacing w:before="0" w:beforeAutospacing="0" w:after="0" w:afterAutospacing="0"/>
        <w:ind w:left="-993" w:firstLine="709"/>
        <w:jc w:val="both"/>
        <w:rPr>
          <w:sz w:val="20"/>
          <w:szCs w:val="20"/>
          <w:lang w:val="uk-UA"/>
        </w:rPr>
      </w:pPr>
      <w:r w:rsidRPr="00EB6483">
        <w:rPr>
          <w:sz w:val="20"/>
          <w:szCs w:val="20"/>
          <w:lang w:val="uk-UA"/>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0BB87BFE" w14:textId="77777777" w:rsidR="00B150EA" w:rsidRPr="00EB6483" w:rsidRDefault="00B150EA" w:rsidP="006D2F3F">
      <w:pPr>
        <w:pStyle w:val="a9"/>
        <w:spacing w:before="0" w:beforeAutospacing="0" w:after="0" w:afterAutospacing="0"/>
        <w:ind w:left="-993" w:firstLine="709"/>
        <w:jc w:val="both"/>
        <w:rPr>
          <w:sz w:val="20"/>
          <w:szCs w:val="20"/>
          <w:lang w:val="uk-UA"/>
        </w:rPr>
      </w:pPr>
    </w:p>
    <w:p w14:paraId="3F7969FC" w14:textId="77777777" w:rsidR="006D2F3F" w:rsidRPr="00EB6483" w:rsidRDefault="006D2F3F"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0"/>
          <w:szCs w:val="20"/>
          <w:lang w:val="uk-UA"/>
        </w:rPr>
      </w:pPr>
    </w:p>
    <w:p w14:paraId="2FE3B08E" w14:textId="77777777" w:rsidR="00666D6E" w:rsidRPr="00EB6483" w:rsidRDefault="00666D6E" w:rsidP="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B623CE">
        <w:rPr>
          <w:b/>
          <w:color w:val="000000"/>
          <w:sz w:val="20"/>
          <w:szCs w:val="20"/>
        </w:rPr>
        <w:t>Основні показники фінансово-господарської діяльності підприємства (тис.грн.)</w:t>
      </w:r>
    </w:p>
    <w:tbl>
      <w:tblPr>
        <w:tblW w:w="0" w:type="auto"/>
        <w:tblInd w:w="108" w:type="dxa"/>
        <w:tblLayout w:type="fixed"/>
        <w:tblLook w:val="0000" w:firstRow="0" w:lastRow="0" w:firstColumn="0" w:lastColumn="0" w:noHBand="0" w:noVBand="0"/>
      </w:tblPr>
      <w:tblGrid>
        <w:gridCol w:w="5386"/>
        <w:gridCol w:w="1277"/>
        <w:gridCol w:w="1275"/>
      </w:tblGrid>
      <w:tr w:rsidR="00666D6E" w:rsidRPr="00EB6483" w14:paraId="0023CF48" w14:textId="77777777" w:rsidTr="00CE607D">
        <w:tc>
          <w:tcPr>
            <w:tcW w:w="5386" w:type="dxa"/>
            <w:vMerge w:val="restart"/>
            <w:tcBorders>
              <w:top w:val="single" w:sz="4" w:space="0" w:color="000000"/>
              <w:left w:val="single" w:sz="4" w:space="0" w:color="000000"/>
              <w:bottom w:val="single" w:sz="4" w:space="0" w:color="000000"/>
            </w:tcBorders>
            <w:shd w:val="clear" w:color="auto" w:fill="F2F2F2"/>
            <w:vAlign w:val="center"/>
          </w:tcPr>
          <w:p w14:paraId="4CF9006A" w14:textId="77777777" w:rsidR="00666D6E" w:rsidRPr="00EB6483"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EB6483">
              <w:rPr>
                <w:color w:val="000000"/>
                <w:sz w:val="20"/>
                <w:szCs w:val="20"/>
              </w:rPr>
              <w:t>Найменування показника</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791D1A1" w14:textId="77777777" w:rsidR="00666D6E" w:rsidRPr="00EB6483"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szCs w:val="20"/>
              </w:rPr>
            </w:pPr>
            <w:r w:rsidRPr="00EB6483">
              <w:rPr>
                <w:color w:val="000000"/>
                <w:sz w:val="20"/>
                <w:szCs w:val="20"/>
              </w:rPr>
              <w:t>Період</w:t>
            </w:r>
          </w:p>
        </w:tc>
      </w:tr>
      <w:tr w:rsidR="00666D6E" w:rsidRPr="00EB6483" w14:paraId="56B0CFFF" w14:textId="77777777" w:rsidTr="00F7390A">
        <w:tc>
          <w:tcPr>
            <w:tcW w:w="5386" w:type="dxa"/>
            <w:vMerge/>
            <w:tcBorders>
              <w:top w:val="single" w:sz="4" w:space="0" w:color="000000"/>
              <w:left w:val="single" w:sz="4" w:space="0" w:color="000000"/>
              <w:bottom w:val="single" w:sz="4" w:space="0" w:color="000000"/>
            </w:tcBorders>
            <w:shd w:val="clear" w:color="auto" w:fill="F2F2F2"/>
            <w:vAlign w:val="center"/>
          </w:tcPr>
          <w:p w14:paraId="78D39CB3" w14:textId="77777777" w:rsidR="00666D6E" w:rsidRPr="00EB6483" w:rsidRDefault="00666D6E" w:rsidP="00CE607D">
            <w:pPr>
              <w:snapToGrid w:val="0"/>
              <w:jc w:val="center"/>
              <w:rPr>
                <w:sz w:val="20"/>
                <w:szCs w:val="20"/>
              </w:rPr>
            </w:pPr>
          </w:p>
        </w:tc>
        <w:tc>
          <w:tcPr>
            <w:tcW w:w="1277" w:type="dxa"/>
            <w:tcBorders>
              <w:top w:val="single" w:sz="4" w:space="0" w:color="000000"/>
              <w:left w:val="single" w:sz="4" w:space="0" w:color="000000"/>
              <w:bottom w:val="single" w:sz="4" w:space="0" w:color="000000"/>
            </w:tcBorders>
            <w:shd w:val="clear" w:color="auto" w:fill="F2F2F2"/>
            <w:vAlign w:val="center"/>
          </w:tcPr>
          <w:p w14:paraId="692F6AEC" w14:textId="77777777" w:rsidR="00666D6E" w:rsidRPr="00B623CE"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B623CE">
              <w:rPr>
                <w:color w:val="000000"/>
                <w:sz w:val="20"/>
                <w:szCs w:val="20"/>
              </w:rPr>
              <w:t>Звітний</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25DD8A" w14:textId="77777777" w:rsidR="00666D6E" w:rsidRPr="00B623CE" w:rsidRDefault="00666D6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0"/>
                <w:szCs w:val="20"/>
              </w:rPr>
            </w:pPr>
            <w:r w:rsidRPr="00B623CE">
              <w:rPr>
                <w:color w:val="000000"/>
                <w:sz w:val="20"/>
                <w:szCs w:val="20"/>
              </w:rPr>
              <w:t>Попередній</w:t>
            </w:r>
          </w:p>
        </w:tc>
      </w:tr>
      <w:tr w:rsidR="00B623CE" w:rsidRPr="00EB6483" w14:paraId="28382930" w14:textId="77777777" w:rsidTr="00F7390A">
        <w:trPr>
          <w:trHeight w:val="281"/>
        </w:trPr>
        <w:tc>
          <w:tcPr>
            <w:tcW w:w="5386" w:type="dxa"/>
            <w:tcBorders>
              <w:top w:val="single" w:sz="4" w:space="0" w:color="000000"/>
              <w:left w:val="single" w:sz="4" w:space="0" w:color="000000"/>
              <w:bottom w:val="single" w:sz="4" w:space="0" w:color="000000"/>
            </w:tcBorders>
            <w:shd w:val="clear" w:color="auto" w:fill="auto"/>
          </w:tcPr>
          <w:p w14:paraId="582853CF" w14:textId="77777777" w:rsidR="00B623CE" w:rsidRPr="00727119" w:rsidRDefault="00B623CE" w:rsidP="00727119">
            <w:pPr>
              <w:tabs>
                <w:tab w:val="left" w:pos="916"/>
                <w:tab w:val="left" w:pos="1710"/>
              </w:tabs>
              <w:rPr>
                <w:sz w:val="20"/>
                <w:szCs w:val="20"/>
                <w:lang w:val="uk-UA"/>
              </w:rPr>
            </w:pPr>
            <w:r w:rsidRPr="00727119">
              <w:rPr>
                <w:sz w:val="20"/>
                <w:szCs w:val="20"/>
                <w:lang w:val="uk-UA"/>
              </w:rPr>
              <w:t xml:space="preserve">Усього активів </w:t>
            </w:r>
            <w:r w:rsidRPr="00727119">
              <w:rPr>
                <w:sz w:val="20"/>
                <w:szCs w:val="20"/>
                <w:lang w:val="uk-UA"/>
              </w:rPr>
              <w:tab/>
            </w:r>
          </w:p>
        </w:tc>
        <w:tc>
          <w:tcPr>
            <w:tcW w:w="1277" w:type="dxa"/>
            <w:tcBorders>
              <w:top w:val="single" w:sz="4" w:space="0" w:color="000000"/>
              <w:left w:val="single" w:sz="4" w:space="0" w:color="000000"/>
              <w:bottom w:val="single" w:sz="4" w:space="0" w:color="000000"/>
            </w:tcBorders>
            <w:shd w:val="clear" w:color="auto" w:fill="auto"/>
          </w:tcPr>
          <w:p w14:paraId="1E2414CD" w14:textId="77777777" w:rsidR="00B623CE" w:rsidRPr="00B623CE" w:rsidRDefault="00B623CE" w:rsidP="00FB3843">
            <w:pPr>
              <w:spacing w:line="276" w:lineRule="auto"/>
              <w:rPr>
                <w:sz w:val="20"/>
                <w:szCs w:val="20"/>
                <w:lang w:val="uk-UA"/>
              </w:rPr>
            </w:pPr>
            <w:r w:rsidRPr="00B623CE">
              <w:rPr>
                <w:sz w:val="20"/>
                <w:szCs w:val="20"/>
                <w:lang w:val="uk-UA"/>
              </w:rPr>
              <w:t>11133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93EC5D3" w14:textId="77777777" w:rsidR="00B623CE" w:rsidRPr="00B623CE" w:rsidRDefault="00B623CE" w:rsidP="00FB3843">
            <w:pPr>
              <w:spacing w:line="276" w:lineRule="auto"/>
              <w:rPr>
                <w:sz w:val="20"/>
                <w:szCs w:val="20"/>
                <w:lang w:val="uk-UA"/>
              </w:rPr>
            </w:pPr>
            <w:r w:rsidRPr="00B623CE">
              <w:rPr>
                <w:sz w:val="20"/>
                <w:szCs w:val="20"/>
                <w:lang w:val="uk-UA"/>
              </w:rPr>
              <w:t>11231</w:t>
            </w:r>
          </w:p>
        </w:tc>
      </w:tr>
      <w:tr w:rsidR="00B623CE" w:rsidRPr="00EB6483" w14:paraId="34699DA7" w14:textId="77777777" w:rsidTr="00F7390A">
        <w:tc>
          <w:tcPr>
            <w:tcW w:w="5386" w:type="dxa"/>
            <w:tcBorders>
              <w:top w:val="single" w:sz="4" w:space="0" w:color="000000"/>
              <w:left w:val="single" w:sz="4" w:space="0" w:color="000000"/>
              <w:bottom w:val="single" w:sz="4" w:space="0" w:color="000000"/>
            </w:tcBorders>
            <w:shd w:val="clear" w:color="auto" w:fill="auto"/>
          </w:tcPr>
          <w:p w14:paraId="0D90E1BE"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Основні засоби </w:t>
            </w:r>
            <w:r w:rsidRPr="001024A0">
              <w:rPr>
                <w:sz w:val="20"/>
                <w:szCs w:val="20"/>
                <w:lang w:val="uk-UA"/>
              </w:rPr>
              <w:t>(за залишковою вартістю)</w:t>
            </w:r>
          </w:p>
        </w:tc>
        <w:tc>
          <w:tcPr>
            <w:tcW w:w="1277" w:type="dxa"/>
            <w:tcBorders>
              <w:top w:val="single" w:sz="4" w:space="0" w:color="000000"/>
              <w:left w:val="single" w:sz="4" w:space="0" w:color="000000"/>
              <w:bottom w:val="single" w:sz="4" w:space="0" w:color="000000"/>
            </w:tcBorders>
            <w:shd w:val="clear" w:color="auto" w:fill="auto"/>
          </w:tcPr>
          <w:p w14:paraId="0A30FE8F" w14:textId="77777777" w:rsidR="00B623CE" w:rsidRPr="00B623CE" w:rsidRDefault="00B623CE" w:rsidP="00FB3843">
            <w:pPr>
              <w:spacing w:line="276" w:lineRule="auto"/>
              <w:rPr>
                <w:sz w:val="20"/>
                <w:szCs w:val="20"/>
                <w:lang w:val="uk-UA"/>
              </w:rPr>
            </w:pPr>
            <w:r w:rsidRPr="00B623CE">
              <w:rPr>
                <w:sz w:val="20"/>
                <w:szCs w:val="20"/>
                <w:lang w:val="uk-UA"/>
              </w:rPr>
              <w:t>4664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4A260D6" w14:textId="77777777" w:rsidR="00B623CE" w:rsidRPr="00B623CE" w:rsidRDefault="00B623CE" w:rsidP="00FB3843">
            <w:pPr>
              <w:spacing w:line="276" w:lineRule="auto"/>
              <w:rPr>
                <w:sz w:val="20"/>
                <w:szCs w:val="20"/>
                <w:lang w:val="uk-UA"/>
              </w:rPr>
            </w:pPr>
            <w:r w:rsidRPr="00B623CE">
              <w:rPr>
                <w:sz w:val="20"/>
                <w:szCs w:val="20"/>
                <w:lang w:val="uk-UA"/>
              </w:rPr>
              <w:t>4717</w:t>
            </w:r>
          </w:p>
        </w:tc>
      </w:tr>
      <w:tr w:rsidR="00B623CE" w:rsidRPr="00EB6483" w14:paraId="5198C126" w14:textId="77777777" w:rsidTr="00F7390A">
        <w:tc>
          <w:tcPr>
            <w:tcW w:w="5386" w:type="dxa"/>
            <w:tcBorders>
              <w:top w:val="single" w:sz="4" w:space="0" w:color="000000"/>
              <w:left w:val="single" w:sz="4" w:space="0" w:color="000000"/>
              <w:bottom w:val="single" w:sz="4" w:space="0" w:color="000000"/>
            </w:tcBorders>
            <w:shd w:val="clear" w:color="auto" w:fill="auto"/>
          </w:tcPr>
          <w:p w14:paraId="52D1D414"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Запаси</w:t>
            </w:r>
          </w:p>
        </w:tc>
        <w:tc>
          <w:tcPr>
            <w:tcW w:w="1277" w:type="dxa"/>
            <w:tcBorders>
              <w:top w:val="single" w:sz="4" w:space="0" w:color="000000"/>
              <w:left w:val="single" w:sz="4" w:space="0" w:color="000000"/>
              <w:bottom w:val="single" w:sz="4" w:space="0" w:color="000000"/>
            </w:tcBorders>
            <w:shd w:val="clear" w:color="auto" w:fill="auto"/>
          </w:tcPr>
          <w:p w14:paraId="56C1D6E2" w14:textId="77777777" w:rsidR="00B623CE" w:rsidRPr="00B623CE" w:rsidRDefault="00B623CE" w:rsidP="00FB3843">
            <w:pPr>
              <w:spacing w:line="276" w:lineRule="auto"/>
              <w:rPr>
                <w:sz w:val="20"/>
                <w:szCs w:val="20"/>
                <w:lang w:val="uk-UA"/>
              </w:rPr>
            </w:pPr>
            <w:r w:rsidRPr="00B623CE">
              <w:rPr>
                <w:sz w:val="20"/>
                <w:szCs w:val="20"/>
                <w:lang w:val="uk-UA"/>
              </w:rPr>
              <w:t>1119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655D9136" w14:textId="77777777" w:rsidR="00B623CE" w:rsidRPr="00B623CE" w:rsidRDefault="00B623CE" w:rsidP="00FB3843">
            <w:pPr>
              <w:spacing w:line="276" w:lineRule="auto"/>
              <w:rPr>
                <w:sz w:val="20"/>
                <w:szCs w:val="20"/>
                <w:lang w:val="uk-UA"/>
              </w:rPr>
            </w:pPr>
            <w:r w:rsidRPr="00B623CE">
              <w:rPr>
                <w:sz w:val="20"/>
                <w:szCs w:val="20"/>
                <w:lang w:val="uk-UA"/>
              </w:rPr>
              <w:t>1151</w:t>
            </w:r>
          </w:p>
        </w:tc>
      </w:tr>
      <w:tr w:rsidR="00B623CE" w:rsidRPr="00EB6483" w14:paraId="23B44310" w14:textId="77777777" w:rsidTr="00F7390A">
        <w:tc>
          <w:tcPr>
            <w:tcW w:w="5386" w:type="dxa"/>
            <w:tcBorders>
              <w:top w:val="single" w:sz="4" w:space="0" w:color="000000"/>
              <w:left w:val="single" w:sz="4" w:space="0" w:color="000000"/>
              <w:bottom w:val="single" w:sz="4" w:space="0" w:color="000000"/>
            </w:tcBorders>
            <w:shd w:val="clear" w:color="auto" w:fill="auto"/>
          </w:tcPr>
          <w:p w14:paraId="6C36A44C"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Сумарна дебіторська заборгованість </w:t>
            </w:r>
          </w:p>
        </w:tc>
        <w:tc>
          <w:tcPr>
            <w:tcW w:w="1277" w:type="dxa"/>
            <w:tcBorders>
              <w:top w:val="single" w:sz="4" w:space="0" w:color="000000"/>
              <w:left w:val="single" w:sz="4" w:space="0" w:color="000000"/>
              <w:bottom w:val="single" w:sz="4" w:space="0" w:color="000000"/>
            </w:tcBorders>
            <w:shd w:val="clear" w:color="auto" w:fill="auto"/>
          </w:tcPr>
          <w:p w14:paraId="0749DB1E" w14:textId="77777777" w:rsidR="00B623CE" w:rsidRPr="00B623CE" w:rsidRDefault="00B623CE" w:rsidP="00FB3843">
            <w:pPr>
              <w:spacing w:line="276" w:lineRule="auto"/>
              <w:rPr>
                <w:sz w:val="20"/>
                <w:szCs w:val="20"/>
                <w:lang w:val="uk-UA"/>
              </w:rPr>
            </w:pPr>
            <w:r w:rsidRPr="00B623CE">
              <w:rPr>
                <w:sz w:val="20"/>
                <w:szCs w:val="20"/>
                <w:lang w:val="uk-UA"/>
              </w:rPr>
              <w:t>2405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767C9C4" w14:textId="77777777" w:rsidR="00B623CE" w:rsidRPr="00B623CE" w:rsidRDefault="00B623CE" w:rsidP="00FB3843">
            <w:pPr>
              <w:spacing w:line="276" w:lineRule="auto"/>
              <w:rPr>
                <w:sz w:val="20"/>
                <w:szCs w:val="20"/>
                <w:lang w:val="uk-UA"/>
              </w:rPr>
            </w:pPr>
            <w:r w:rsidRPr="00B623CE">
              <w:rPr>
                <w:sz w:val="20"/>
                <w:szCs w:val="20"/>
                <w:lang w:val="uk-UA"/>
              </w:rPr>
              <w:t>1987</w:t>
            </w:r>
          </w:p>
        </w:tc>
      </w:tr>
      <w:tr w:rsidR="00B623CE" w:rsidRPr="00EB6483" w14:paraId="5669C066" w14:textId="77777777" w:rsidTr="00F7390A">
        <w:tc>
          <w:tcPr>
            <w:tcW w:w="5386" w:type="dxa"/>
            <w:tcBorders>
              <w:top w:val="single" w:sz="4" w:space="0" w:color="000000"/>
              <w:left w:val="single" w:sz="4" w:space="0" w:color="000000"/>
              <w:bottom w:val="single" w:sz="4" w:space="0" w:color="000000"/>
            </w:tcBorders>
            <w:shd w:val="clear" w:color="auto" w:fill="auto"/>
          </w:tcPr>
          <w:p w14:paraId="557D9501"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Грошові кошти та їх еквіваленти </w:t>
            </w:r>
          </w:p>
        </w:tc>
        <w:tc>
          <w:tcPr>
            <w:tcW w:w="1277" w:type="dxa"/>
            <w:tcBorders>
              <w:top w:val="single" w:sz="4" w:space="0" w:color="000000"/>
              <w:left w:val="single" w:sz="4" w:space="0" w:color="000000"/>
              <w:bottom w:val="single" w:sz="4" w:space="0" w:color="000000"/>
            </w:tcBorders>
            <w:shd w:val="clear" w:color="auto" w:fill="auto"/>
          </w:tcPr>
          <w:p w14:paraId="4DCA192F" w14:textId="77777777" w:rsidR="00B623CE" w:rsidRPr="00B623CE" w:rsidRDefault="00B623CE" w:rsidP="00FB3843">
            <w:pPr>
              <w:spacing w:line="276" w:lineRule="auto"/>
              <w:rPr>
                <w:sz w:val="20"/>
                <w:szCs w:val="20"/>
                <w:lang w:val="uk-UA"/>
              </w:rPr>
            </w:pPr>
            <w:r w:rsidRPr="00B623CE">
              <w:rPr>
                <w:sz w:val="20"/>
                <w:szCs w:val="20"/>
                <w:lang w:val="uk-UA"/>
              </w:rPr>
              <w:t>131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D350766" w14:textId="77777777" w:rsidR="00B623CE" w:rsidRPr="00B623CE" w:rsidRDefault="00B623CE" w:rsidP="00FB3843">
            <w:pPr>
              <w:spacing w:line="276" w:lineRule="auto"/>
              <w:rPr>
                <w:sz w:val="20"/>
                <w:szCs w:val="20"/>
                <w:lang w:val="uk-UA"/>
              </w:rPr>
            </w:pPr>
            <w:r w:rsidRPr="00B623CE">
              <w:rPr>
                <w:sz w:val="20"/>
                <w:szCs w:val="20"/>
                <w:lang w:val="uk-UA"/>
              </w:rPr>
              <w:t>184</w:t>
            </w:r>
          </w:p>
        </w:tc>
      </w:tr>
      <w:tr w:rsidR="00B623CE" w:rsidRPr="00EB6483" w14:paraId="3DE235CC" w14:textId="77777777" w:rsidTr="00F7390A">
        <w:tc>
          <w:tcPr>
            <w:tcW w:w="5386" w:type="dxa"/>
            <w:tcBorders>
              <w:top w:val="single" w:sz="4" w:space="0" w:color="000000"/>
              <w:left w:val="single" w:sz="4" w:space="0" w:color="000000"/>
              <w:bottom w:val="single" w:sz="4" w:space="0" w:color="000000"/>
            </w:tcBorders>
            <w:shd w:val="clear" w:color="auto" w:fill="auto"/>
          </w:tcPr>
          <w:p w14:paraId="3206FBEC"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Нерозподілений прибуток  </w:t>
            </w:r>
            <w:r w:rsidRPr="001024A0">
              <w:rPr>
                <w:sz w:val="20"/>
                <w:szCs w:val="20"/>
                <w:lang w:val="uk-UA"/>
              </w:rPr>
              <w:t>(непокритий збиток)</w:t>
            </w:r>
          </w:p>
        </w:tc>
        <w:tc>
          <w:tcPr>
            <w:tcW w:w="1277" w:type="dxa"/>
            <w:tcBorders>
              <w:top w:val="single" w:sz="4" w:space="0" w:color="000000"/>
              <w:left w:val="single" w:sz="4" w:space="0" w:color="000000"/>
              <w:bottom w:val="single" w:sz="4" w:space="0" w:color="000000"/>
            </w:tcBorders>
            <w:shd w:val="clear" w:color="auto" w:fill="auto"/>
          </w:tcPr>
          <w:p w14:paraId="50FB51AB" w14:textId="77777777" w:rsidR="00B623CE" w:rsidRPr="00B623CE" w:rsidRDefault="00B623CE" w:rsidP="00FB3843">
            <w:pPr>
              <w:spacing w:line="276" w:lineRule="auto"/>
              <w:rPr>
                <w:sz w:val="20"/>
                <w:szCs w:val="20"/>
                <w:lang w:val="uk-UA"/>
              </w:rPr>
            </w:pPr>
            <w:r w:rsidRPr="00B623CE">
              <w:rPr>
                <w:sz w:val="20"/>
                <w:szCs w:val="20"/>
                <w:lang w:val="uk-UA"/>
              </w:rPr>
              <w:t>-2500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478EB28" w14:textId="77777777" w:rsidR="00B623CE" w:rsidRPr="00B623CE" w:rsidRDefault="00B623CE" w:rsidP="00FB3843">
            <w:pPr>
              <w:spacing w:line="276" w:lineRule="auto"/>
              <w:rPr>
                <w:sz w:val="20"/>
                <w:szCs w:val="20"/>
                <w:lang w:val="uk-UA"/>
              </w:rPr>
            </w:pPr>
            <w:r w:rsidRPr="00B623CE">
              <w:rPr>
                <w:sz w:val="20"/>
                <w:szCs w:val="20"/>
                <w:lang w:val="uk-UA"/>
              </w:rPr>
              <w:t>-459</w:t>
            </w:r>
          </w:p>
        </w:tc>
      </w:tr>
      <w:tr w:rsidR="00B623CE" w:rsidRPr="00EB6483" w14:paraId="22791182" w14:textId="77777777" w:rsidTr="00F7390A">
        <w:tc>
          <w:tcPr>
            <w:tcW w:w="5386" w:type="dxa"/>
            <w:tcBorders>
              <w:top w:val="single" w:sz="4" w:space="0" w:color="000000"/>
              <w:left w:val="single" w:sz="4" w:space="0" w:color="000000"/>
              <w:bottom w:val="single" w:sz="4" w:space="0" w:color="000000"/>
            </w:tcBorders>
            <w:shd w:val="clear" w:color="auto" w:fill="auto"/>
          </w:tcPr>
          <w:p w14:paraId="2A36ABE7"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Власний капітал</w:t>
            </w:r>
          </w:p>
        </w:tc>
        <w:tc>
          <w:tcPr>
            <w:tcW w:w="1277" w:type="dxa"/>
            <w:tcBorders>
              <w:top w:val="single" w:sz="4" w:space="0" w:color="000000"/>
              <w:left w:val="single" w:sz="4" w:space="0" w:color="000000"/>
              <w:bottom w:val="single" w:sz="4" w:space="0" w:color="000000"/>
            </w:tcBorders>
            <w:shd w:val="clear" w:color="auto" w:fill="auto"/>
          </w:tcPr>
          <w:p w14:paraId="0E6D79C3" w14:textId="77777777" w:rsidR="00B623CE" w:rsidRPr="00B623CE" w:rsidRDefault="00B623CE" w:rsidP="00FB3843">
            <w:pPr>
              <w:spacing w:line="276" w:lineRule="auto"/>
              <w:rPr>
                <w:sz w:val="20"/>
                <w:szCs w:val="20"/>
                <w:lang w:val="uk-UA"/>
              </w:rPr>
            </w:pPr>
            <w:r w:rsidRPr="00B623CE">
              <w:rPr>
                <w:sz w:val="20"/>
                <w:szCs w:val="20"/>
                <w:lang w:val="uk-UA"/>
              </w:rPr>
              <w:t>7057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E4F433" w14:textId="77777777" w:rsidR="00B623CE" w:rsidRPr="00B623CE" w:rsidRDefault="00B623CE" w:rsidP="00FB3843">
            <w:pPr>
              <w:spacing w:line="276" w:lineRule="auto"/>
              <w:rPr>
                <w:sz w:val="20"/>
                <w:szCs w:val="20"/>
                <w:lang w:val="uk-UA"/>
              </w:rPr>
            </w:pPr>
            <w:r w:rsidRPr="00B623CE">
              <w:rPr>
                <w:sz w:val="20"/>
                <w:szCs w:val="20"/>
                <w:lang w:val="uk-UA"/>
              </w:rPr>
              <w:t>9098</w:t>
            </w:r>
          </w:p>
        </w:tc>
      </w:tr>
      <w:tr w:rsidR="00B623CE" w:rsidRPr="00EB6483" w14:paraId="796FE56A" w14:textId="77777777" w:rsidTr="00F7390A">
        <w:tc>
          <w:tcPr>
            <w:tcW w:w="5386" w:type="dxa"/>
            <w:tcBorders>
              <w:top w:val="single" w:sz="4" w:space="0" w:color="000000"/>
              <w:left w:val="single" w:sz="4" w:space="0" w:color="000000"/>
              <w:bottom w:val="single" w:sz="4" w:space="0" w:color="000000"/>
            </w:tcBorders>
            <w:shd w:val="clear" w:color="auto" w:fill="auto"/>
          </w:tcPr>
          <w:p w14:paraId="19A17EEC"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Зареєстрований (пайовий/статутний) капітал</w:t>
            </w:r>
          </w:p>
        </w:tc>
        <w:tc>
          <w:tcPr>
            <w:tcW w:w="1277" w:type="dxa"/>
            <w:tcBorders>
              <w:top w:val="single" w:sz="4" w:space="0" w:color="000000"/>
              <w:left w:val="single" w:sz="4" w:space="0" w:color="000000"/>
              <w:bottom w:val="single" w:sz="4" w:space="0" w:color="000000"/>
            </w:tcBorders>
            <w:shd w:val="clear" w:color="auto" w:fill="auto"/>
          </w:tcPr>
          <w:p w14:paraId="638EDD47" w14:textId="77777777" w:rsidR="00B623CE" w:rsidRPr="00B623CE" w:rsidRDefault="00B623CE" w:rsidP="00FB3843">
            <w:pPr>
              <w:spacing w:line="276" w:lineRule="auto"/>
              <w:rPr>
                <w:sz w:val="20"/>
                <w:szCs w:val="20"/>
                <w:lang w:val="uk-UA"/>
              </w:rPr>
            </w:pPr>
            <w:r w:rsidRPr="00B623CE">
              <w:rPr>
                <w:sz w:val="20"/>
                <w:szCs w:val="20"/>
                <w:lang w:val="uk-UA"/>
              </w:rPr>
              <w:t>7832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7ACBD9CF" w14:textId="77777777" w:rsidR="00B623CE" w:rsidRPr="00B623CE" w:rsidRDefault="00B623CE" w:rsidP="00FB3843">
            <w:pPr>
              <w:spacing w:line="276" w:lineRule="auto"/>
              <w:rPr>
                <w:sz w:val="20"/>
                <w:szCs w:val="20"/>
                <w:lang w:val="uk-UA"/>
              </w:rPr>
            </w:pPr>
            <w:r w:rsidRPr="00B623CE">
              <w:rPr>
                <w:sz w:val="20"/>
                <w:szCs w:val="20"/>
                <w:lang w:val="uk-UA"/>
              </w:rPr>
              <w:t>7832</w:t>
            </w:r>
          </w:p>
        </w:tc>
      </w:tr>
      <w:tr w:rsidR="00B623CE" w:rsidRPr="00EB6483" w14:paraId="311FC354" w14:textId="77777777" w:rsidTr="00F7390A">
        <w:tc>
          <w:tcPr>
            <w:tcW w:w="5386" w:type="dxa"/>
            <w:tcBorders>
              <w:top w:val="single" w:sz="4" w:space="0" w:color="000000"/>
              <w:left w:val="single" w:sz="4" w:space="0" w:color="000000"/>
              <w:bottom w:val="single" w:sz="4" w:space="0" w:color="000000"/>
            </w:tcBorders>
            <w:shd w:val="clear" w:color="auto" w:fill="auto"/>
          </w:tcPr>
          <w:p w14:paraId="54C1003A"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Довгострокові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14:paraId="0B32A07E" w14:textId="77777777" w:rsidR="00B623CE" w:rsidRPr="00B623CE" w:rsidRDefault="00B623CE" w:rsidP="00FB3843">
            <w:pPr>
              <w:spacing w:line="276" w:lineRule="auto"/>
              <w:rPr>
                <w:sz w:val="20"/>
                <w:szCs w:val="20"/>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3043B912" w14:textId="77777777" w:rsidR="00B623CE" w:rsidRPr="00B623CE" w:rsidRDefault="00B623CE" w:rsidP="00FB3843">
            <w:pPr>
              <w:spacing w:line="276" w:lineRule="auto"/>
              <w:rPr>
                <w:sz w:val="20"/>
                <w:szCs w:val="20"/>
                <w:lang w:val="uk-UA"/>
              </w:rPr>
            </w:pPr>
          </w:p>
        </w:tc>
      </w:tr>
      <w:tr w:rsidR="00B623CE" w:rsidRPr="00EB6483" w14:paraId="2305157C" w14:textId="77777777" w:rsidTr="00F7390A">
        <w:trPr>
          <w:trHeight w:val="221"/>
        </w:trPr>
        <w:tc>
          <w:tcPr>
            <w:tcW w:w="5386" w:type="dxa"/>
            <w:tcBorders>
              <w:top w:val="single" w:sz="4" w:space="0" w:color="000000"/>
              <w:left w:val="single" w:sz="4" w:space="0" w:color="000000"/>
              <w:bottom w:val="single" w:sz="4" w:space="0" w:color="000000"/>
            </w:tcBorders>
            <w:shd w:val="clear" w:color="auto" w:fill="auto"/>
          </w:tcPr>
          <w:p w14:paraId="2A95348D"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 xml:space="preserve">Поточні зобов'язання </w:t>
            </w:r>
            <w:r w:rsidRPr="001024A0">
              <w:rPr>
                <w:sz w:val="20"/>
                <w:szCs w:val="20"/>
                <w:lang w:val="uk-UA"/>
              </w:rPr>
              <w:t>і забезпечення</w:t>
            </w:r>
          </w:p>
        </w:tc>
        <w:tc>
          <w:tcPr>
            <w:tcW w:w="1277" w:type="dxa"/>
            <w:tcBorders>
              <w:top w:val="single" w:sz="4" w:space="0" w:color="000000"/>
              <w:left w:val="single" w:sz="4" w:space="0" w:color="000000"/>
              <w:bottom w:val="single" w:sz="4" w:space="0" w:color="000000"/>
            </w:tcBorders>
            <w:shd w:val="clear" w:color="auto" w:fill="auto"/>
          </w:tcPr>
          <w:p w14:paraId="390DC031" w14:textId="77777777" w:rsidR="00B623CE" w:rsidRPr="00B623CE" w:rsidRDefault="00B623CE" w:rsidP="00FB3843">
            <w:pPr>
              <w:spacing w:line="276" w:lineRule="auto"/>
              <w:rPr>
                <w:sz w:val="20"/>
                <w:szCs w:val="20"/>
                <w:lang w:val="uk-UA"/>
              </w:rPr>
            </w:pPr>
            <w:r w:rsidRPr="00B623CE">
              <w:rPr>
                <w:sz w:val="20"/>
                <w:szCs w:val="20"/>
                <w:lang w:val="uk-UA"/>
              </w:rPr>
              <w:t>4076</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F92EFC4" w14:textId="77777777" w:rsidR="00B623CE" w:rsidRPr="00B623CE" w:rsidRDefault="00B623CE" w:rsidP="00FB3843">
            <w:pPr>
              <w:spacing w:line="276" w:lineRule="auto"/>
              <w:rPr>
                <w:sz w:val="20"/>
                <w:szCs w:val="20"/>
                <w:lang w:val="uk-UA"/>
              </w:rPr>
            </w:pPr>
            <w:r w:rsidRPr="00B623CE">
              <w:rPr>
                <w:sz w:val="20"/>
                <w:szCs w:val="20"/>
                <w:lang w:val="uk-UA"/>
              </w:rPr>
              <w:t>2133</w:t>
            </w:r>
          </w:p>
        </w:tc>
      </w:tr>
      <w:tr w:rsidR="00B623CE" w:rsidRPr="00EB6483" w14:paraId="1155912D" w14:textId="77777777" w:rsidTr="00F7390A">
        <w:tc>
          <w:tcPr>
            <w:tcW w:w="5386" w:type="dxa"/>
            <w:tcBorders>
              <w:top w:val="single" w:sz="4" w:space="0" w:color="000000"/>
              <w:left w:val="single" w:sz="4" w:space="0" w:color="000000"/>
              <w:bottom w:val="single" w:sz="4" w:space="0" w:color="000000"/>
            </w:tcBorders>
            <w:shd w:val="clear" w:color="auto" w:fill="auto"/>
          </w:tcPr>
          <w:p w14:paraId="15160360"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1024A0">
              <w:rPr>
                <w:sz w:val="20"/>
                <w:szCs w:val="20"/>
                <w:lang w:val="uk-UA"/>
              </w:rPr>
              <w:t>Чистий фінансовий результат: прибуток (збиток)</w:t>
            </w:r>
          </w:p>
        </w:tc>
        <w:tc>
          <w:tcPr>
            <w:tcW w:w="1277" w:type="dxa"/>
            <w:tcBorders>
              <w:top w:val="single" w:sz="4" w:space="0" w:color="000000"/>
              <w:left w:val="single" w:sz="4" w:space="0" w:color="000000"/>
              <w:bottom w:val="single" w:sz="4" w:space="0" w:color="000000"/>
            </w:tcBorders>
            <w:shd w:val="clear" w:color="auto" w:fill="auto"/>
          </w:tcPr>
          <w:p w14:paraId="088C3EBD" w14:textId="77777777" w:rsidR="00B623CE" w:rsidRPr="00B623CE" w:rsidRDefault="00B623CE" w:rsidP="00FB3843">
            <w:pPr>
              <w:spacing w:line="276" w:lineRule="auto"/>
              <w:rPr>
                <w:sz w:val="20"/>
                <w:szCs w:val="20"/>
                <w:lang w:val="uk-UA"/>
              </w:rPr>
            </w:pPr>
            <w:r w:rsidRPr="00B623CE">
              <w:rPr>
                <w:sz w:val="20"/>
                <w:szCs w:val="20"/>
                <w:lang w:val="uk-UA"/>
              </w:rPr>
              <w:t>-1789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74F895E" w14:textId="77777777" w:rsidR="00B623CE" w:rsidRPr="00B623CE" w:rsidRDefault="00B623CE" w:rsidP="00FB3843">
            <w:pPr>
              <w:spacing w:line="276" w:lineRule="auto"/>
              <w:rPr>
                <w:sz w:val="20"/>
                <w:szCs w:val="20"/>
                <w:lang w:val="uk-UA"/>
              </w:rPr>
            </w:pPr>
            <w:r w:rsidRPr="00B623CE">
              <w:rPr>
                <w:sz w:val="20"/>
                <w:szCs w:val="20"/>
                <w:lang w:val="uk-UA"/>
              </w:rPr>
              <w:t>1313</w:t>
            </w:r>
          </w:p>
        </w:tc>
      </w:tr>
      <w:tr w:rsidR="00B623CE" w:rsidRPr="00EB6483" w14:paraId="38ECB9DF" w14:textId="77777777" w:rsidTr="00F7390A">
        <w:tc>
          <w:tcPr>
            <w:tcW w:w="5386" w:type="dxa"/>
            <w:tcBorders>
              <w:top w:val="single" w:sz="4" w:space="0" w:color="000000"/>
              <w:left w:val="single" w:sz="4" w:space="0" w:color="000000"/>
              <w:bottom w:val="single" w:sz="4" w:space="0" w:color="000000"/>
            </w:tcBorders>
            <w:shd w:val="clear" w:color="auto" w:fill="auto"/>
          </w:tcPr>
          <w:p w14:paraId="1AAF1D67"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lang w:val="uk-UA"/>
              </w:rPr>
            </w:pPr>
            <w:r w:rsidRPr="00727119">
              <w:rPr>
                <w:sz w:val="20"/>
                <w:szCs w:val="20"/>
                <w:lang w:val="uk-UA"/>
              </w:rPr>
              <w:t>Середньорічна кількість акцій (шт.)</w:t>
            </w:r>
          </w:p>
        </w:tc>
        <w:tc>
          <w:tcPr>
            <w:tcW w:w="1277" w:type="dxa"/>
            <w:tcBorders>
              <w:top w:val="single" w:sz="4" w:space="0" w:color="000000"/>
              <w:left w:val="single" w:sz="4" w:space="0" w:color="000000"/>
              <w:bottom w:val="single" w:sz="4" w:space="0" w:color="000000"/>
            </w:tcBorders>
            <w:shd w:val="clear" w:color="auto" w:fill="auto"/>
          </w:tcPr>
          <w:p w14:paraId="4B07B8C8" w14:textId="77777777" w:rsidR="00B623CE" w:rsidRPr="00B623CE" w:rsidRDefault="00B623CE" w:rsidP="00FB3843">
            <w:pPr>
              <w:spacing w:line="276" w:lineRule="auto"/>
              <w:rPr>
                <w:sz w:val="20"/>
                <w:szCs w:val="20"/>
                <w:lang w:val="uk-UA"/>
              </w:rPr>
            </w:pPr>
            <w:r w:rsidRPr="00B623CE">
              <w:rPr>
                <w:sz w:val="20"/>
                <w:szCs w:val="20"/>
                <w:lang w:val="uk-UA"/>
              </w:rPr>
              <w:t>1135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0248ABA0" w14:textId="77777777" w:rsidR="00B623CE" w:rsidRPr="00B623CE" w:rsidRDefault="00B623CE" w:rsidP="00FB3843">
            <w:pPr>
              <w:spacing w:line="276" w:lineRule="auto"/>
              <w:rPr>
                <w:sz w:val="20"/>
                <w:szCs w:val="20"/>
                <w:lang w:val="uk-UA"/>
              </w:rPr>
            </w:pPr>
            <w:r w:rsidRPr="00B623CE">
              <w:rPr>
                <w:sz w:val="20"/>
                <w:szCs w:val="20"/>
                <w:lang w:val="uk-UA"/>
              </w:rPr>
              <w:t>1135</w:t>
            </w:r>
          </w:p>
        </w:tc>
      </w:tr>
      <w:tr w:rsidR="00B623CE" w:rsidRPr="00EB6483" w14:paraId="759DB859" w14:textId="77777777" w:rsidTr="00F7390A">
        <w:tc>
          <w:tcPr>
            <w:tcW w:w="5386" w:type="dxa"/>
            <w:tcBorders>
              <w:top w:val="single" w:sz="4" w:space="0" w:color="000000"/>
              <w:left w:val="single" w:sz="4" w:space="0" w:color="000000"/>
              <w:bottom w:val="single" w:sz="4" w:space="0" w:color="000000"/>
            </w:tcBorders>
            <w:shd w:val="clear" w:color="auto" w:fill="auto"/>
          </w:tcPr>
          <w:p w14:paraId="6CA361F3" w14:textId="77777777" w:rsidR="00B623CE" w:rsidRPr="00727119" w:rsidRDefault="00B623CE" w:rsidP="00CE60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0"/>
                <w:szCs w:val="20"/>
              </w:rPr>
            </w:pPr>
            <w:r w:rsidRPr="00931C31">
              <w:rPr>
                <w:sz w:val="20"/>
                <w:szCs w:val="20"/>
                <w:lang w:val="uk-UA"/>
              </w:rPr>
              <w:t>Чистий прибуток (збиток) на одну просту акцію (грн)</w:t>
            </w:r>
          </w:p>
        </w:tc>
        <w:tc>
          <w:tcPr>
            <w:tcW w:w="1277" w:type="dxa"/>
            <w:tcBorders>
              <w:top w:val="single" w:sz="4" w:space="0" w:color="000000"/>
              <w:left w:val="single" w:sz="4" w:space="0" w:color="000000"/>
              <w:bottom w:val="single" w:sz="4" w:space="0" w:color="000000"/>
            </w:tcBorders>
            <w:shd w:val="clear" w:color="auto" w:fill="auto"/>
          </w:tcPr>
          <w:p w14:paraId="52F19220" w14:textId="77777777" w:rsidR="00B623CE" w:rsidRPr="00B623CE" w:rsidRDefault="00B623CE" w:rsidP="00FB3843">
            <w:pPr>
              <w:spacing w:line="276" w:lineRule="auto"/>
              <w:rPr>
                <w:sz w:val="20"/>
                <w:szCs w:val="20"/>
                <w:lang w:val="uk-UA"/>
              </w:rPr>
            </w:pPr>
            <w:r w:rsidRPr="00B623CE">
              <w:rPr>
                <w:sz w:val="20"/>
                <w:szCs w:val="20"/>
                <w:lang w:val="uk-UA"/>
              </w:rPr>
              <w:t>-1,5762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187FB05E" w14:textId="77777777" w:rsidR="00B623CE" w:rsidRPr="00B623CE" w:rsidRDefault="00B623CE" w:rsidP="00FB3843">
            <w:pPr>
              <w:spacing w:line="276" w:lineRule="auto"/>
              <w:rPr>
                <w:sz w:val="20"/>
                <w:szCs w:val="20"/>
                <w:lang w:val="uk-UA"/>
              </w:rPr>
            </w:pPr>
            <w:r w:rsidRPr="00B623CE">
              <w:rPr>
                <w:sz w:val="20"/>
                <w:szCs w:val="20"/>
                <w:lang w:val="uk-UA"/>
              </w:rPr>
              <w:t>1,1568</w:t>
            </w:r>
          </w:p>
        </w:tc>
      </w:tr>
    </w:tbl>
    <w:p w14:paraId="3EB622FF" w14:textId="77777777" w:rsidR="00666D6E" w:rsidRDefault="00666D6E" w:rsidP="00666D6E">
      <w:pPr>
        <w:ind w:firstLine="426"/>
        <w:rPr>
          <w:spacing w:val="-1"/>
          <w:sz w:val="22"/>
          <w:szCs w:val="22"/>
          <w:lang w:val="uk-UA"/>
        </w:rPr>
      </w:pPr>
    </w:p>
    <w:p w14:paraId="6C69636E" w14:textId="77777777" w:rsidR="00F7390A" w:rsidRPr="00F7390A" w:rsidRDefault="00F7390A" w:rsidP="00666D6E">
      <w:pPr>
        <w:ind w:firstLine="426"/>
        <w:rPr>
          <w:spacing w:val="-1"/>
          <w:sz w:val="22"/>
          <w:szCs w:val="22"/>
          <w:lang w:val="uk-UA"/>
        </w:rPr>
      </w:pPr>
    </w:p>
    <w:p w14:paraId="22186827" w14:textId="77777777" w:rsidR="00A16A90" w:rsidRDefault="00A16A90" w:rsidP="00666D6E">
      <w:pPr>
        <w:rPr>
          <w:spacing w:val="-1"/>
          <w:sz w:val="22"/>
          <w:szCs w:val="22"/>
          <w:lang w:val="uk-UA"/>
        </w:rPr>
      </w:pPr>
    </w:p>
    <w:p w14:paraId="1D6056F1" w14:textId="10012A68" w:rsidR="00666D6E" w:rsidRPr="00F7390A" w:rsidRDefault="00666D6E" w:rsidP="00666D6E">
      <w:pPr>
        <w:rPr>
          <w:spacing w:val="-1"/>
          <w:sz w:val="22"/>
          <w:szCs w:val="22"/>
          <w:lang w:val="uk-UA"/>
        </w:rPr>
      </w:pPr>
      <w:r w:rsidRPr="007A2E04">
        <w:rPr>
          <w:spacing w:val="-1"/>
          <w:sz w:val="22"/>
          <w:szCs w:val="22"/>
        </w:rPr>
        <w:t xml:space="preserve">Голова правління                            </w:t>
      </w:r>
      <w:r w:rsidR="00E54476">
        <w:rPr>
          <w:spacing w:val="-1"/>
          <w:sz w:val="22"/>
          <w:szCs w:val="22"/>
          <w:lang w:val="en-US"/>
        </w:rPr>
        <w:t xml:space="preserve">                                         </w:t>
      </w:r>
      <w:r w:rsidRPr="007A2E04">
        <w:rPr>
          <w:spacing w:val="-1"/>
          <w:sz w:val="22"/>
          <w:szCs w:val="22"/>
        </w:rPr>
        <w:t xml:space="preserve">    </w:t>
      </w:r>
      <w:r w:rsidR="00F7390A">
        <w:rPr>
          <w:sz w:val="22"/>
          <w:szCs w:val="22"/>
          <w:lang w:val="uk-UA"/>
        </w:rPr>
        <w:t>Литвинеко Андрій Леонідович</w:t>
      </w:r>
    </w:p>
    <w:p w14:paraId="13F42CED" w14:textId="77777777" w:rsidR="00666D6E" w:rsidRDefault="00666D6E" w:rsidP="00666D6E">
      <w:pPr>
        <w:rPr>
          <w:b/>
          <w:lang w:val="uk-UA"/>
        </w:rPr>
      </w:pPr>
      <w:r w:rsidRPr="007A2E04">
        <w:rPr>
          <w:spacing w:val="-1"/>
          <w:sz w:val="22"/>
          <w:szCs w:val="22"/>
        </w:rPr>
        <w:t xml:space="preserve">ПрАТ "ПРОФЕСІОНАЛ" </w:t>
      </w: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r w:rsidRPr="007A2E04">
        <w:rPr>
          <w:spacing w:val="-1"/>
          <w:sz w:val="22"/>
          <w:szCs w:val="22"/>
        </w:rPr>
        <w:tab/>
      </w:r>
    </w:p>
    <w:p w14:paraId="196C3D9E" w14:textId="77777777" w:rsidR="006E312A" w:rsidRDefault="00666D6E" w:rsidP="00666D6E">
      <w:r w:rsidRPr="00887FEA">
        <w:rPr>
          <w:b/>
          <w:sz w:val="18"/>
          <w:lang w:val="uk-UA"/>
        </w:rPr>
        <w:t>М.П.</w:t>
      </w:r>
    </w:p>
    <w:sectPr w:rsidR="006E312A" w:rsidSect="00A16A90">
      <w:pgSz w:w="11906" w:h="16838"/>
      <w:pgMar w:top="851"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CC"/>
    <w:family w:val="auto"/>
    <w:pitch w:val="variable"/>
    <w:sig w:usb0="00000001" w:usb1="5000205B" w:usb2="0000002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66D6E"/>
    <w:rsid w:val="00011410"/>
    <w:rsid w:val="000468EC"/>
    <w:rsid w:val="00071E9E"/>
    <w:rsid w:val="00076349"/>
    <w:rsid w:val="00095077"/>
    <w:rsid w:val="000B700F"/>
    <w:rsid w:val="00115511"/>
    <w:rsid w:val="00131E12"/>
    <w:rsid w:val="001C1274"/>
    <w:rsid w:val="001C40FB"/>
    <w:rsid w:val="00206BE9"/>
    <w:rsid w:val="00273BD5"/>
    <w:rsid w:val="002C7107"/>
    <w:rsid w:val="002D3E67"/>
    <w:rsid w:val="002D5666"/>
    <w:rsid w:val="00331276"/>
    <w:rsid w:val="00351E52"/>
    <w:rsid w:val="0038783E"/>
    <w:rsid w:val="003A3A07"/>
    <w:rsid w:val="003A79E7"/>
    <w:rsid w:val="003B5CBB"/>
    <w:rsid w:val="003F4E6D"/>
    <w:rsid w:val="00407892"/>
    <w:rsid w:val="004B235A"/>
    <w:rsid w:val="004B6204"/>
    <w:rsid w:val="004C2D64"/>
    <w:rsid w:val="004D08AF"/>
    <w:rsid w:val="004E5144"/>
    <w:rsid w:val="00530401"/>
    <w:rsid w:val="00553C83"/>
    <w:rsid w:val="00592F7D"/>
    <w:rsid w:val="005A410B"/>
    <w:rsid w:val="005E65CE"/>
    <w:rsid w:val="006304CF"/>
    <w:rsid w:val="00666D6E"/>
    <w:rsid w:val="00682DAD"/>
    <w:rsid w:val="006A1289"/>
    <w:rsid w:val="006A2C72"/>
    <w:rsid w:val="006B28BB"/>
    <w:rsid w:val="006B3800"/>
    <w:rsid w:val="006D2F3F"/>
    <w:rsid w:val="006E312A"/>
    <w:rsid w:val="006F13EF"/>
    <w:rsid w:val="006F51D8"/>
    <w:rsid w:val="006F6889"/>
    <w:rsid w:val="00727119"/>
    <w:rsid w:val="00787DFB"/>
    <w:rsid w:val="007A6CCE"/>
    <w:rsid w:val="007D4624"/>
    <w:rsid w:val="007F086D"/>
    <w:rsid w:val="007F7328"/>
    <w:rsid w:val="0083241D"/>
    <w:rsid w:val="008603B5"/>
    <w:rsid w:val="00873488"/>
    <w:rsid w:val="00885B01"/>
    <w:rsid w:val="008861DE"/>
    <w:rsid w:val="008D108F"/>
    <w:rsid w:val="00930C42"/>
    <w:rsid w:val="00931C31"/>
    <w:rsid w:val="00936F69"/>
    <w:rsid w:val="00973348"/>
    <w:rsid w:val="00974D32"/>
    <w:rsid w:val="009828B4"/>
    <w:rsid w:val="009A7C73"/>
    <w:rsid w:val="009B45B4"/>
    <w:rsid w:val="009C5FD0"/>
    <w:rsid w:val="009F2E7E"/>
    <w:rsid w:val="009F6097"/>
    <w:rsid w:val="00A16A90"/>
    <w:rsid w:val="00A25012"/>
    <w:rsid w:val="00A41042"/>
    <w:rsid w:val="00A44578"/>
    <w:rsid w:val="00A53824"/>
    <w:rsid w:val="00A726C5"/>
    <w:rsid w:val="00A81731"/>
    <w:rsid w:val="00AC1494"/>
    <w:rsid w:val="00AC73AF"/>
    <w:rsid w:val="00AF24C8"/>
    <w:rsid w:val="00B150EA"/>
    <w:rsid w:val="00B344D1"/>
    <w:rsid w:val="00B623CE"/>
    <w:rsid w:val="00B851D0"/>
    <w:rsid w:val="00BB5072"/>
    <w:rsid w:val="00BC5E5D"/>
    <w:rsid w:val="00BE47A2"/>
    <w:rsid w:val="00BE76CC"/>
    <w:rsid w:val="00C11F53"/>
    <w:rsid w:val="00C743AD"/>
    <w:rsid w:val="00C83685"/>
    <w:rsid w:val="00CC55F5"/>
    <w:rsid w:val="00CC6DC5"/>
    <w:rsid w:val="00CE21B5"/>
    <w:rsid w:val="00CF1FA3"/>
    <w:rsid w:val="00D1466A"/>
    <w:rsid w:val="00D1666A"/>
    <w:rsid w:val="00D357F1"/>
    <w:rsid w:val="00D56BBE"/>
    <w:rsid w:val="00D60E6F"/>
    <w:rsid w:val="00D70D4F"/>
    <w:rsid w:val="00DB0153"/>
    <w:rsid w:val="00DB6358"/>
    <w:rsid w:val="00DE2354"/>
    <w:rsid w:val="00E03E05"/>
    <w:rsid w:val="00E23506"/>
    <w:rsid w:val="00E54476"/>
    <w:rsid w:val="00E6557F"/>
    <w:rsid w:val="00E94629"/>
    <w:rsid w:val="00EB157D"/>
    <w:rsid w:val="00EB5D1A"/>
    <w:rsid w:val="00EB6483"/>
    <w:rsid w:val="00ED0D53"/>
    <w:rsid w:val="00EF062D"/>
    <w:rsid w:val="00F01E39"/>
    <w:rsid w:val="00F112AB"/>
    <w:rsid w:val="00F433A7"/>
    <w:rsid w:val="00F7390A"/>
    <w:rsid w:val="00F82307"/>
    <w:rsid w:val="00F86DC7"/>
    <w:rsid w:val="00FA2986"/>
    <w:rsid w:val="00FF7E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FFA4"/>
  <w15:docId w15:val="{5773E2D8-6288-454E-8DDC-DDE6BEF8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D6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666D6E"/>
    <w:rPr>
      <w:b/>
      <w:bCs/>
    </w:rPr>
  </w:style>
  <w:style w:type="paragraph" w:styleId="a4">
    <w:name w:val="Body Text"/>
    <w:basedOn w:val="a"/>
    <w:link w:val="a5"/>
    <w:rsid w:val="00666D6E"/>
    <w:rPr>
      <w:i/>
      <w:sz w:val="20"/>
      <w:szCs w:val="20"/>
    </w:rPr>
  </w:style>
  <w:style w:type="character" w:customStyle="1" w:styleId="a5">
    <w:name w:val="Основной текст Знак"/>
    <w:basedOn w:val="a0"/>
    <w:link w:val="a4"/>
    <w:rsid w:val="00666D6E"/>
    <w:rPr>
      <w:rFonts w:ascii="Times New Roman" w:eastAsia="Times New Roman" w:hAnsi="Times New Roman" w:cs="Times New Roman"/>
      <w:i/>
      <w:sz w:val="20"/>
      <w:szCs w:val="20"/>
      <w:lang w:eastAsia="ru-RU"/>
    </w:rPr>
  </w:style>
  <w:style w:type="paragraph" w:customStyle="1" w:styleId="1">
    <w:name w:val="Обычный1"/>
    <w:rsid w:val="00666D6E"/>
    <w:pPr>
      <w:widowControl w:val="0"/>
      <w:spacing w:after="0" w:line="240" w:lineRule="auto"/>
    </w:pPr>
    <w:rPr>
      <w:rFonts w:ascii="Times New Roman" w:eastAsia="Times New Roman" w:hAnsi="Times New Roman" w:cs="Times New Roman"/>
      <w:snapToGrid w:val="0"/>
      <w:sz w:val="20"/>
      <w:szCs w:val="20"/>
      <w:lang w:eastAsia="ru-RU"/>
    </w:rPr>
  </w:style>
  <w:style w:type="paragraph" w:styleId="HTML">
    <w:name w:val="HTML Preformatted"/>
    <w:basedOn w:val="a"/>
    <w:link w:val="HTML0"/>
    <w:unhideWhenUsed/>
    <w:rsid w:val="00666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rsid w:val="00666D6E"/>
    <w:rPr>
      <w:rFonts w:ascii="Courier New" w:eastAsia="Times New Roman" w:hAnsi="Courier New" w:cs="Courier New"/>
      <w:sz w:val="20"/>
      <w:szCs w:val="20"/>
      <w:lang w:val="uk-UA" w:eastAsia="uk-UA"/>
    </w:rPr>
  </w:style>
  <w:style w:type="paragraph" w:styleId="a6">
    <w:name w:val="List Paragraph"/>
    <w:basedOn w:val="a"/>
    <w:qFormat/>
    <w:rsid w:val="00666D6E"/>
    <w:pPr>
      <w:spacing w:after="200" w:line="276" w:lineRule="auto"/>
      <w:ind w:left="720"/>
      <w:contextualSpacing/>
    </w:pPr>
    <w:rPr>
      <w:rFonts w:ascii="Calibri" w:eastAsia="Calibri" w:hAnsi="Calibri"/>
      <w:sz w:val="22"/>
      <w:szCs w:val="22"/>
      <w:lang w:eastAsia="en-US"/>
    </w:rPr>
  </w:style>
  <w:style w:type="paragraph" w:styleId="a7">
    <w:name w:val="No Spacing"/>
    <w:uiPriority w:val="99"/>
    <w:qFormat/>
    <w:rsid w:val="00666D6E"/>
    <w:pPr>
      <w:spacing w:after="0" w:line="240" w:lineRule="auto"/>
      <w:jc w:val="both"/>
    </w:pPr>
    <w:rPr>
      <w:rFonts w:ascii="Calibri" w:eastAsia="Times New Roman" w:hAnsi="Calibri" w:cs="Times New Roman"/>
    </w:rPr>
  </w:style>
  <w:style w:type="character" w:styleId="a8">
    <w:name w:val="Hyperlink"/>
    <w:basedOn w:val="a0"/>
    <w:uiPriority w:val="99"/>
    <w:unhideWhenUsed/>
    <w:rsid w:val="009A7C73"/>
    <w:rPr>
      <w:color w:val="0000FF" w:themeColor="hyperlink"/>
      <w:u w:val="single"/>
    </w:rPr>
  </w:style>
  <w:style w:type="paragraph" w:styleId="a9">
    <w:name w:val="Normal (Web)"/>
    <w:basedOn w:val="a"/>
    <w:rsid w:val="000B700F"/>
    <w:pPr>
      <w:spacing w:before="100" w:beforeAutospacing="1" w:after="100" w:afterAutospacing="1"/>
    </w:pPr>
  </w:style>
  <w:style w:type="paragraph" w:customStyle="1" w:styleId="rvps2">
    <w:name w:val="rvps2"/>
    <w:basedOn w:val="a"/>
    <w:rsid w:val="000B700F"/>
    <w:pPr>
      <w:spacing w:before="100" w:beforeAutospacing="1" w:after="100" w:afterAutospacing="1"/>
    </w:pPr>
  </w:style>
  <w:style w:type="paragraph" w:customStyle="1" w:styleId="aa">
    <w:name w:val="Об"/>
    <w:rsid w:val="00EB6483"/>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2">
    <w:name w:val="Обычный2"/>
    <w:rsid w:val="00A44578"/>
    <w:pPr>
      <w:spacing w:after="0" w:line="240" w:lineRule="auto"/>
    </w:pPr>
    <w:rPr>
      <w:rFonts w:ascii="Times New Roman" w:eastAsia="Times New Roman" w:hAnsi="Times New Roman" w:cs="Times New Roman"/>
      <w:sz w:val="24"/>
      <w:szCs w:val="20"/>
      <w:lang w:eastAsia="ru-RU"/>
    </w:rPr>
  </w:style>
  <w:style w:type="character" w:customStyle="1" w:styleId="apple-style-span">
    <w:name w:val="apple-style-span"/>
    <w:basedOn w:val="a0"/>
    <w:rsid w:val="003B5C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rofessional.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4</Pages>
  <Words>2212</Words>
  <Characters>12612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keeper</dc:creator>
  <cp:lastModifiedBy>keeper</cp:lastModifiedBy>
  <cp:revision>17</cp:revision>
  <dcterms:created xsi:type="dcterms:W3CDTF">2020-02-19T19:26:00Z</dcterms:created>
  <dcterms:modified xsi:type="dcterms:W3CDTF">2020-03-02T12:49:00Z</dcterms:modified>
</cp:coreProperties>
</file>